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8FAC6" w14:textId="68B924F3" w:rsidR="00911713" w:rsidRDefault="00BC0D27" w:rsidP="007A65BC">
      <w:pPr>
        <w:jc w:val="left"/>
        <w:rPr>
          <w:rFonts w:cs="Arial"/>
          <w:b/>
          <w:caps/>
          <w:sz w:val="24"/>
          <w:szCs w:val="24"/>
        </w:rPr>
      </w:pPr>
      <w:bookmarkStart w:id="0" w:name="OLE_LINK1"/>
      <w:bookmarkStart w:id="1" w:name="OLE_LINK2"/>
      <w:r w:rsidRPr="00E01E99">
        <w:rPr>
          <w:rFonts w:cs="Arial"/>
          <w:b/>
          <w:caps/>
          <w:sz w:val="24"/>
          <w:szCs w:val="24"/>
        </w:rPr>
        <w:t>E</w:t>
      </w:r>
      <w:r w:rsidR="00E14F48" w:rsidRPr="00E01E99">
        <w:rPr>
          <w:rFonts w:cs="Arial"/>
          <w:b/>
          <w:caps/>
          <w:sz w:val="24"/>
          <w:szCs w:val="24"/>
        </w:rPr>
        <w:t xml:space="preserve">ffect of </w:t>
      </w:r>
      <w:r w:rsidRPr="00E01E99">
        <w:rPr>
          <w:rFonts w:cs="Arial"/>
          <w:b/>
          <w:caps/>
          <w:sz w:val="24"/>
          <w:szCs w:val="24"/>
        </w:rPr>
        <w:t xml:space="preserve">combined harm reduction strategies </w:t>
      </w:r>
      <w:r w:rsidR="00343D1D" w:rsidRPr="00E01E99">
        <w:rPr>
          <w:rFonts w:cs="Arial"/>
          <w:b/>
          <w:caps/>
          <w:sz w:val="24"/>
          <w:szCs w:val="24"/>
        </w:rPr>
        <w:t>on HCV</w:t>
      </w:r>
      <w:r w:rsidR="00AE0469" w:rsidRPr="00E01E99">
        <w:rPr>
          <w:rFonts w:cs="Arial"/>
          <w:b/>
          <w:caps/>
          <w:sz w:val="24"/>
          <w:szCs w:val="24"/>
        </w:rPr>
        <w:t xml:space="preserve"> primary and reinfection</w:t>
      </w:r>
      <w:r w:rsidR="00343D1D" w:rsidRPr="00E01E99">
        <w:rPr>
          <w:rFonts w:cs="Arial"/>
          <w:b/>
          <w:caps/>
          <w:sz w:val="24"/>
          <w:szCs w:val="24"/>
        </w:rPr>
        <w:t xml:space="preserve"> incidence</w:t>
      </w:r>
      <w:r w:rsidR="00AE0469" w:rsidRPr="00E01E99">
        <w:rPr>
          <w:rFonts w:cs="Arial"/>
          <w:b/>
          <w:caps/>
          <w:sz w:val="24"/>
          <w:szCs w:val="24"/>
        </w:rPr>
        <w:t>s</w:t>
      </w:r>
      <w:r w:rsidR="00343D1D" w:rsidRPr="00E01E99">
        <w:rPr>
          <w:rFonts w:cs="Arial"/>
          <w:b/>
          <w:caps/>
          <w:sz w:val="24"/>
          <w:szCs w:val="24"/>
        </w:rPr>
        <w:t xml:space="preserve"> </w:t>
      </w:r>
      <w:r w:rsidR="00E14F48" w:rsidRPr="00E01E99">
        <w:rPr>
          <w:rFonts w:cs="Arial"/>
          <w:b/>
          <w:caps/>
          <w:sz w:val="24"/>
          <w:szCs w:val="24"/>
        </w:rPr>
        <w:t>among people who inject drugs</w:t>
      </w:r>
      <w:r w:rsidR="00343D1D" w:rsidRPr="00E01E99">
        <w:rPr>
          <w:rFonts w:cs="Arial"/>
          <w:b/>
          <w:caps/>
          <w:sz w:val="24"/>
          <w:szCs w:val="24"/>
        </w:rPr>
        <w:t xml:space="preserve"> in Montreal, Canada</w:t>
      </w:r>
    </w:p>
    <w:p w14:paraId="21CB68C1" w14:textId="77777777" w:rsidR="007A65BC" w:rsidRPr="00E01E99" w:rsidRDefault="007A65BC" w:rsidP="007A65BC">
      <w:pPr>
        <w:jc w:val="left"/>
        <w:rPr>
          <w:rFonts w:cs="Arial"/>
          <w:b/>
          <w:caps/>
          <w:sz w:val="24"/>
          <w:szCs w:val="24"/>
        </w:rPr>
      </w:pPr>
    </w:p>
    <w:bookmarkEnd w:id="0"/>
    <w:bookmarkEnd w:id="1"/>
    <w:p w14:paraId="016951EE" w14:textId="29FDF7B0" w:rsidR="00567681" w:rsidRPr="00E01E99" w:rsidRDefault="00567681" w:rsidP="007A65BC">
      <w:pPr>
        <w:jc w:val="left"/>
        <w:rPr>
          <w:rFonts w:cs="Arial"/>
          <w:sz w:val="24"/>
          <w:szCs w:val="24"/>
          <w:lang w:val="fr-CA"/>
        </w:rPr>
      </w:pPr>
      <w:r w:rsidRPr="00E01E99">
        <w:rPr>
          <w:rFonts w:cs="Arial"/>
          <w:sz w:val="24"/>
          <w:szCs w:val="24"/>
          <w:u w:val="single"/>
          <w:lang w:val="fr-CA"/>
        </w:rPr>
        <w:t>Bruneau</w:t>
      </w:r>
      <w:r w:rsidR="00F66F60" w:rsidRPr="00E01E99">
        <w:rPr>
          <w:rFonts w:cs="Arial"/>
          <w:sz w:val="24"/>
          <w:szCs w:val="24"/>
          <w:u w:val="single"/>
          <w:lang w:val="fr-CA"/>
        </w:rPr>
        <w:t xml:space="preserve"> J</w:t>
      </w:r>
      <w:r w:rsidR="006637EB" w:rsidRPr="00E01E99">
        <w:rPr>
          <w:rFonts w:cs="Arial"/>
          <w:sz w:val="24"/>
          <w:szCs w:val="24"/>
          <w:u w:val="single"/>
          <w:vertAlign w:val="superscript"/>
          <w:lang w:val="fr-CA"/>
        </w:rPr>
        <w:t>1</w:t>
      </w:r>
      <w:proofErr w:type="gramStart"/>
      <w:r w:rsidR="006637EB" w:rsidRPr="00E01E99">
        <w:rPr>
          <w:rFonts w:cs="Arial"/>
          <w:sz w:val="24"/>
          <w:szCs w:val="24"/>
          <w:vertAlign w:val="superscript"/>
          <w:lang w:val="fr-CA"/>
        </w:rPr>
        <w:t>,2</w:t>
      </w:r>
      <w:proofErr w:type="gramEnd"/>
      <w:r w:rsidRPr="00E01E99">
        <w:rPr>
          <w:rFonts w:cs="Arial"/>
          <w:sz w:val="24"/>
          <w:szCs w:val="24"/>
          <w:lang w:val="fr-CA"/>
        </w:rPr>
        <w:t xml:space="preserve">, </w:t>
      </w:r>
      <w:proofErr w:type="spellStart"/>
      <w:r w:rsidRPr="00E01E99">
        <w:rPr>
          <w:rFonts w:cs="Arial"/>
          <w:sz w:val="24"/>
          <w:szCs w:val="24"/>
          <w:lang w:val="fr-CA"/>
        </w:rPr>
        <w:t>Zang</w:t>
      </w:r>
      <w:proofErr w:type="spellEnd"/>
      <w:r w:rsidR="00F66F60" w:rsidRPr="00E01E99">
        <w:rPr>
          <w:rFonts w:cs="Arial"/>
          <w:sz w:val="24"/>
          <w:szCs w:val="24"/>
          <w:lang w:val="fr-CA"/>
        </w:rPr>
        <w:t xml:space="preserve"> G</w:t>
      </w:r>
      <w:r w:rsidR="006637EB" w:rsidRPr="00E01E99">
        <w:rPr>
          <w:rFonts w:cs="Arial"/>
          <w:sz w:val="24"/>
          <w:szCs w:val="24"/>
          <w:vertAlign w:val="superscript"/>
          <w:lang w:val="fr-CA"/>
        </w:rPr>
        <w:t>2</w:t>
      </w:r>
      <w:r w:rsidRPr="00E01E99">
        <w:rPr>
          <w:rFonts w:cs="Arial"/>
          <w:sz w:val="24"/>
          <w:szCs w:val="24"/>
          <w:lang w:val="fr-CA"/>
        </w:rPr>
        <w:t xml:space="preserve">, </w:t>
      </w:r>
      <w:proofErr w:type="spellStart"/>
      <w:r w:rsidR="00AE3DDE" w:rsidRPr="00E01E99">
        <w:rPr>
          <w:rFonts w:cs="Arial"/>
          <w:sz w:val="24"/>
          <w:szCs w:val="24"/>
          <w:lang w:val="fr-CA"/>
        </w:rPr>
        <w:t>Jutras-Aswad</w:t>
      </w:r>
      <w:proofErr w:type="spellEnd"/>
      <w:r w:rsidR="00F66F60" w:rsidRPr="00E01E99">
        <w:rPr>
          <w:rFonts w:cs="Arial"/>
          <w:sz w:val="24"/>
          <w:szCs w:val="24"/>
          <w:lang w:val="fr-CA"/>
        </w:rPr>
        <w:t xml:space="preserve"> D</w:t>
      </w:r>
      <w:r w:rsidR="00AE3DDE" w:rsidRPr="00E01E99">
        <w:rPr>
          <w:rFonts w:cs="Arial"/>
          <w:sz w:val="24"/>
          <w:szCs w:val="24"/>
          <w:vertAlign w:val="superscript"/>
          <w:lang w:val="fr-CA"/>
        </w:rPr>
        <w:t>1,3</w:t>
      </w:r>
      <w:r w:rsidR="00120881" w:rsidRPr="00E01E99">
        <w:rPr>
          <w:rFonts w:cs="Arial"/>
          <w:sz w:val="24"/>
          <w:szCs w:val="24"/>
          <w:lang w:val="fr-CA"/>
        </w:rPr>
        <w:t>, Roy</w:t>
      </w:r>
      <w:r w:rsidR="00F66F60" w:rsidRPr="00E01E99">
        <w:rPr>
          <w:rFonts w:cs="Arial"/>
          <w:sz w:val="24"/>
          <w:szCs w:val="24"/>
          <w:lang w:val="fr-CA"/>
        </w:rPr>
        <w:t xml:space="preserve"> É</w:t>
      </w:r>
      <w:r w:rsidR="00245C9C" w:rsidRPr="00E01E99">
        <w:rPr>
          <w:rFonts w:cs="Arial"/>
          <w:sz w:val="24"/>
          <w:szCs w:val="24"/>
          <w:vertAlign w:val="superscript"/>
          <w:lang w:val="fr-CA"/>
        </w:rPr>
        <w:t>,5</w:t>
      </w:r>
      <w:r w:rsidR="00F66F60" w:rsidRPr="00E01E99">
        <w:rPr>
          <w:rFonts w:cs="Arial"/>
          <w:sz w:val="24"/>
          <w:szCs w:val="24"/>
          <w:vertAlign w:val="superscript"/>
          <w:lang w:val="fr-CA"/>
        </w:rPr>
        <w:t>,6</w:t>
      </w:r>
    </w:p>
    <w:p w14:paraId="2A06151C" w14:textId="77777777" w:rsidR="007A65BC" w:rsidRDefault="007A65BC" w:rsidP="007A65BC">
      <w:pPr>
        <w:pStyle w:val="Paragraphedeliste1"/>
        <w:tabs>
          <w:tab w:val="left" w:pos="360"/>
        </w:tabs>
        <w:spacing w:line="240" w:lineRule="auto"/>
        <w:ind w:left="0"/>
        <w:rPr>
          <w:rFonts w:ascii="Arial" w:hAnsi="Arial" w:cs="Arial"/>
          <w:sz w:val="24"/>
          <w:szCs w:val="24"/>
          <w:lang w:val="fr-CA" w:eastAsia="fr-CA"/>
        </w:rPr>
      </w:pPr>
    </w:p>
    <w:p w14:paraId="72DDA414" w14:textId="77777777" w:rsidR="00120881" w:rsidRPr="00E01E99" w:rsidRDefault="006637EB" w:rsidP="007A65BC">
      <w:pPr>
        <w:pStyle w:val="Paragraphedeliste1"/>
        <w:tabs>
          <w:tab w:val="left" w:pos="360"/>
        </w:tabs>
        <w:spacing w:line="240" w:lineRule="auto"/>
        <w:ind w:left="0"/>
        <w:rPr>
          <w:rFonts w:ascii="Arial" w:hAnsi="Arial" w:cs="Arial"/>
          <w:sz w:val="24"/>
          <w:szCs w:val="24"/>
          <w:lang w:val="fr-CA" w:eastAsia="fr-CA"/>
        </w:rPr>
      </w:pPr>
      <w:proofErr w:type="gramStart"/>
      <w:r w:rsidRPr="00E01E99">
        <w:rPr>
          <w:rFonts w:ascii="Arial" w:hAnsi="Arial" w:cs="Arial"/>
          <w:sz w:val="24"/>
          <w:szCs w:val="24"/>
          <w:vertAlign w:val="superscript"/>
          <w:lang w:val="en-CA" w:eastAsia="fr-CA"/>
        </w:rPr>
        <w:t>1</w:t>
      </w:r>
      <w:r w:rsidR="00567681" w:rsidRPr="00E01E99">
        <w:rPr>
          <w:rFonts w:ascii="Arial" w:hAnsi="Arial" w:cs="Arial"/>
          <w:sz w:val="24"/>
          <w:szCs w:val="24"/>
          <w:lang w:val="en-CA" w:eastAsia="fr-CA"/>
        </w:rPr>
        <w:t xml:space="preserve">Department of Family Medicine, </w:t>
      </w:r>
      <w:proofErr w:type="spellStart"/>
      <w:r w:rsidR="009D1333" w:rsidRPr="00E01E99">
        <w:rPr>
          <w:rFonts w:ascii="Arial" w:hAnsi="Arial" w:cs="Arial"/>
          <w:sz w:val="24"/>
          <w:szCs w:val="24"/>
          <w:lang w:val="en-CA" w:eastAsia="fr-CA"/>
        </w:rPr>
        <w:t>Université</w:t>
      </w:r>
      <w:proofErr w:type="spellEnd"/>
      <w:r w:rsidR="009D1333" w:rsidRPr="00E01E99">
        <w:rPr>
          <w:rFonts w:ascii="Arial" w:hAnsi="Arial" w:cs="Arial"/>
          <w:sz w:val="24"/>
          <w:szCs w:val="24"/>
          <w:lang w:val="en-CA" w:eastAsia="fr-CA"/>
        </w:rPr>
        <w:t xml:space="preserve"> de Montréal</w:t>
      </w:r>
      <w:r w:rsidR="00567681" w:rsidRPr="00E01E99">
        <w:rPr>
          <w:rFonts w:ascii="Arial" w:hAnsi="Arial" w:cs="Arial"/>
          <w:sz w:val="24"/>
          <w:szCs w:val="24"/>
          <w:lang w:val="en-CA" w:eastAsia="fr-CA"/>
        </w:rPr>
        <w:t xml:space="preserve">, </w:t>
      </w:r>
      <w:r w:rsidRPr="00E01E99">
        <w:rPr>
          <w:rFonts w:ascii="Arial" w:hAnsi="Arial" w:cs="Arial"/>
          <w:sz w:val="24"/>
          <w:szCs w:val="24"/>
          <w:vertAlign w:val="superscript"/>
          <w:lang w:val="en-CA" w:eastAsia="fr-CA"/>
        </w:rPr>
        <w:t>2</w:t>
      </w:r>
      <w:r w:rsidRPr="00E01E99">
        <w:rPr>
          <w:rFonts w:ascii="Arial" w:hAnsi="Arial" w:cs="Arial"/>
          <w:sz w:val="24"/>
          <w:szCs w:val="24"/>
          <w:lang w:val="en-CA" w:eastAsia="fr-CA"/>
        </w:rPr>
        <w:t>CR</w:t>
      </w:r>
      <w:r w:rsidR="00567681" w:rsidRPr="00E01E99">
        <w:rPr>
          <w:rFonts w:ascii="Arial" w:hAnsi="Arial" w:cs="Arial"/>
          <w:sz w:val="24"/>
          <w:szCs w:val="24"/>
          <w:lang w:val="en-CA" w:eastAsia="fr-CA"/>
        </w:rPr>
        <w:t>CHUM</w:t>
      </w:r>
      <w:r w:rsidR="009D1333" w:rsidRPr="00E01E99">
        <w:rPr>
          <w:rFonts w:ascii="Arial" w:hAnsi="Arial" w:cs="Arial"/>
          <w:sz w:val="24"/>
          <w:szCs w:val="24"/>
          <w:lang w:val="en-CA" w:eastAsia="fr-CA"/>
        </w:rPr>
        <w:t>.</w:t>
      </w:r>
      <w:proofErr w:type="gramEnd"/>
      <w:r w:rsidR="009D1333" w:rsidRPr="00E01E99">
        <w:rPr>
          <w:rFonts w:ascii="Arial" w:hAnsi="Arial" w:cs="Arial"/>
          <w:sz w:val="24"/>
          <w:szCs w:val="24"/>
          <w:lang w:val="en-CA" w:eastAsia="fr-CA"/>
        </w:rPr>
        <w:t xml:space="preserve"> </w:t>
      </w:r>
      <w:r w:rsidR="009D1333" w:rsidRPr="00E01E99">
        <w:rPr>
          <w:rFonts w:ascii="Arial" w:hAnsi="Arial" w:cs="Arial"/>
          <w:sz w:val="24"/>
          <w:szCs w:val="24"/>
          <w:lang w:val="fr-CA" w:eastAsia="fr-CA"/>
        </w:rPr>
        <w:t xml:space="preserve">Centre Hospitalier de l’Université de </w:t>
      </w:r>
      <w:r w:rsidRPr="00E01E99">
        <w:rPr>
          <w:rFonts w:ascii="Arial" w:hAnsi="Arial" w:cs="Arial"/>
          <w:sz w:val="24"/>
          <w:szCs w:val="24"/>
          <w:lang w:val="fr-CA" w:eastAsia="fr-CA"/>
        </w:rPr>
        <w:t>Montr</w:t>
      </w:r>
      <w:r w:rsidR="009D1333" w:rsidRPr="00E01E99">
        <w:rPr>
          <w:rFonts w:ascii="Arial" w:hAnsi="Arial" w:cs="Arial"/>
          <w:sz w:val="24"/>
          <w:szCs w:val="24"/>
          <w:lang w:val="fr-CA" w:eastAsia="fr-CA"/>
        </w:rPr>
        <w:t>é</w:t>
      </w:r>
      <w:r w:rsidRPr="00E01E99">
        <w:rPr>
          <w:rFonts w:ascii="Arial" w:hAnsi="Arial" w:cs="Arial"/>
          <w:sz w:val="24"/>
          <w:szCs w:val="24"/>
          <w:lang w:val="fr-CA" w:eastAsia="fr-CA"/>
        </w:rPr>
        <w:t>al</w:t>
      </w:r>
      <w:r w:rsidR="00567681" w:rsidRPr="00E01E99">
        <w:rPr>
          <w:rFonts w:ascii="Arial" w:hAnsi="Arial" w:cs="Arial"/>
          <w:sz w:val="24"/>
          <w:szCs w:val="24"/>
          <w:lang w:val="fr-CA" w:eastAsia="fr-CA"/>
        </w:rPr>
        <w:t xml:space="preserve">, </w:t>
      </w:r>
      <w:r w:rsidRPr="00E01E99">
        <w:rPr>
          <w:rFonts w:ascii="Arial" w:hAnsi="Arial" w:cs="Arial"/>
          <w:sz w:val="24"/>
          <w:szCs w:val="24"/>
          <w:vertAlign w:val="superscript"/>
          <w:lang w:val="fr-CA" w:eastAsia="fr-CA"/>
        </w:rPr>
        <w:t>3</w:t>
      </w:r>
      <w:r w:rsidR="00AE3DDE" w:rsidRPr="00E01E99">
        <w:rPr>
          <w:rFonts w:ascii="Arial" w:hAnsi="Arial" w:cs="Arial"/>
          <w:sz w:val="24"/>
          <w:szCs w:val="24"/>
          <w:lang w:val="fr-CA" w:eastAsia="fr-CA"/>
        </w:rPr>
        <w:t xml:space="preserve">Department of </w:t>
      </w:r>
      <w:proofErr w:type="spellStart"/>
      <w:r w:rsidR="00AE3DDE" w:rsidRPr="00E01E99">
        <w:rPr>
          <w:rFonts w:ascii="Arial" w:hAnsi="Arial" w:cs="Arial"/>
          <w:sz w:val="24"/>
          <w:szCs w:val="24"/>
          <w:lang w:val="fr-CA" w:eastAsia="fr-CA"/>
        </w:rPr>
        <w:t>Psychiatry</w:t>
      </w:r>
      <w:proofErr w:type="spellEnd"/>
      <w:r w:rsidR="00AE3DDE" w:rsidRPr="00E01E99">
        <w:rPr>
          <w:rFonts w:ascii="Arial" w:hAnsi="Arial" w:cs="Arial"/>
          <w:sz w:val="24"/>
          <w:szCs w:val="24"/>
          <w:lang w:val="fr-CA" w:eastAsia="fr-CA"/>
        </w:rPr>
        <w:t xml:space="preserve">, Université de Montréal, </w:t>
      </w:r>
      <w:r w:rsidR="00120881" w:rsidRPr="00E01E99">
        <w:rPr>
          <w:rFonts w:ascii="Arial" w:hAnsi="Arial" w:cs="Arial"/>
          <w:sz w:val="24"/>
          <w:szCs w:val="24"/>
          <w:lang w:val="fr-CA" w:eastAsia="fr-CA"/>
        </w:rPr>
        <w:t xml:space="preserve"> </w:t>
      </w:r>
      <w:r w:rsidR="00AE3DDE" w:rsidRPr="00E01E99">
        <w:rPr>
          <w:rFonts w:ascii="Arial" w:hAnsi="Arial" w:cs="Arial"/>
          <w:sz w:val="24"/>
          <w:szCs w:val="24"/>
          <w:vertAlign w:val="superscript"/>
          <w:lang w:val="fr-CA"/>
        </w:rPr>
        <w:t>5</w:t>
      </w:r>
      <w:r w:rsidR="00AE3DDE" w:rsidRPr="000614E3">
        <w:rPr>
          <w:rFonts w:ascii="Arial" w:hAnsi="Arial" w:cs="Arial"/>
          <w:sz w:val="24"/>
          <w:szCs w:val="24"/>
          <w:lang w:val="fr-CA" w:eastAsia="fr-CA"/>
        </w:rPr>
        <w:t xml:space="preserve">Université </w:t>
      </w:r>
      <w:r w:rsidR="00120881" w:rsidRPr="000614E3">
        <w:rPr>
          <w:rFonts w:ascii="Arial" w:hAnsi="Arial" w:cs="Arial"/>
          <w:sz w:val="24"/>
          <w:szCs w:val="24"/>
          <w:lang w:val="fr-CA" w:eastAsia="fr-CA"/>
        </w:rPr>
        <w:t>de Sherbrooke, Longueuil, Québec, Canada</w:t>
      </w:r>
      <w:r w:rsidR="00306D85" w:rsidRPr="000614E3">
        <w:rPr>
          <w:rFonts w:ascii="Arial" w:hAnsi="Arial" w:cs="Arial"/>
          <w:sz w:val="24"/>
          <w:szCs w:val="24"/>
          <w:lang w:val="fr-CA" w:eastAsia="fr-CA"/>
        </w:rPr>
        <w:t xml:space="preserve">, </w:t>
      </w:r>
      <w:r w:rsidR="00AE3DDE" w:rsidRPr="000614E3">
        <w:rPr>
          <w:rFonts w:ascii="Arial" w:hAnsi="Arial" w:cs="Arial"/>
          <w:sz w:val="24"/>
          <w:szCs w:val="24"/>
          <w:vertAlign w:val="superscript"/>
          <w:lang w:val="fr-CA" w:eastAsia="fr-CA"/>
        </w:rPr>
        <w:t>6</w:t>
      </w:r>
      <w:r w:rsidR="00C96F11" w:rsidRPr="000614E3">
        <w:rPr>
          <w:rFonts w:ascii="Arial" w:hAnsi="Arial" w:cs="Arial"/>
          <w:sz w:val="24"/>
          <w:szCs w:val="24"/>
          <w:lang w:val="fr-CA" w:eastAsia="fr-CA"/>
        </w:rPr>
        <w:t>Institut national de santé publique</w:t>
      </w:r>
      <w:r w:rsidR="00120881" w:rsidRPr="00E01E99">
        <w:rPr>
          <w:rFonts w:ascii="Arial" w:hAnsi="Arial" w:cs="Arial"/>
          <w:sz w:val="24"/>
          <w:szCs w:val="24"/>
          <w:lang w:val="fr-CA" w:eastAsia="fr-CA"/>
        </w:rPr>
        <w:t>, Montréal, Québec, Canada.</w:t>
      </w:r>
    </w:p>
    <w:p w14:paraId="0E2CA8D4" w14:textId="1BDBA578" w:rsidR="00430CB5" w:rsidRDefault="00AF530F" w:rsidP="007A65BC">
      <w:pPr>
        <w:jc w:val="left"/>
        <w:rPr>
          <w:rFonts w:cs="Arial"/>
          <w:sz w:val="24"/>
          <w:szCs w:val="24"/>
        </w:rPr>
      </w:pPr>
      <w:r w:rsidRPr="007A65BC">
        <w:rPr>
          <w:rFonts w:cs="Arial"/>
          <w:b/>
          <w:sz w:val="24"/>
          <w:szCs w:val="24"/>
        </w:rPr>
        <w:t>Background</w:t>
      </w:r>
      <w:r w:rsidR="004E5F96" w:rsidRPr="00E01E99">
        <w:rPr>
          <w:rFonts w:cs="Arial"/>
          <w:sz w:val="24"/>
          <w:szCs w:val="24"/>
        </w:rPr>
        <w:t>:</w:t>
      </w:r>
      <w:r w:rsidR="007A65BC">
        <w:rPr>
          <w:rFonts w:cs="Arial"/>
          <w:sz w:val="24"/>
          <w:szCs w:val="24"/>
        </w:rPr>
        <w:t xml:space="preserve"> </w:t>
      </w:r>
      <w:r w:rsidR="006A14F0" w:rsidRPr="00E01E99">
        <w:rPr>
          <w:rFonts w:cs="Arial"/>
          <w:sz w:val="24"/>
          <w:szCs w:val="24"/>
        </w:rPr>
        <w:t>It is acknowledged that a combination of</w:t>
      </w:r>
      <w:r w:rsidR="00AE0469" w:rsidRPr="00E01E99">
        <w:rPr>
          <w:rFonts w:cs="Arial"/>
          <w:sz w:val="24"/>
          <w:szCs w:val="24"/>
        </w:rPr>
        <w:t xml:space="preserve"> Harm Reduction (HR)</w:t>
      </w:r>
      <w:r w:rsidR="006A14F0" w:rsidRPr="00E01E99">
        <w:rPr>
          <w:rFonts w:cs="Arial"/>
          <w:sz w:val="24"/>
          <w:szCs w:val="24"/>
        </w:rPr>
        <w:t xml:space="preserve"> interventions is required to control HCV transmission</w:t>
      </w:r>
      <w:r w:rsidR="00AE3DDE" w:rsidRPr="00E01E99">
        <w:rPr>
          <w:rFonts w:cs="Arial"/>
          <w:sz w:val="24"/>
          <w:szCs w:val="24"/>
        </w:rPr>
        <w:t xml:space="preserve"> among people who inject drugs (PWID)</w:t>
      </w:r>
      <w:r w:rsidR="006A14F0" w:rsidRPr="00E01E99">
        <w:rPr>
          <w:rFonts w:cs="Arial"/>
          <w:sz w:val="24"/>
          <w:szCs w:val="24"/>
        </w:rPr>
        <w:t xml:space="preserve">. </w:t>
      </w:r>
      <w:r w:rsidR="00255EF5" w:rsidRPr="00E01E99">
        <w:rPr>
          <w:rFonts w:cs="Arial"/>
          <w:sz w:val="24"/>
          <w:szCs w:val="24"/>
        </w:rPr>
        <w:t>Evidence of their combined effectiveness for HCV prevention is still scarce.</w:t>
      </w:r>
      <w:r w:rsidR="000614E3">
        <w:rPr>
          <w:rFonts w:cs="Arial"/>
          <w:sz w:val="24"/>
          <w:szCs w:val="24"/>
        </w:rPr>
        <w:t xml:space="preserve"> We sought to </w:t>
      </w:r>
      <w:r w:rsidR="00E7692F" w:rsidRPr="000614E3">
        <w:rPr>
          <w:rFonts w:cs="Arial"/>
          <w:sz w:val="24"/>
          <w:szCs w:val="24"/>
        </w:rPr>
        <w:t xml:space="preserve">examine </w:t>
      </w:r>
      <w:r w:rsidR="004E5F96" w:rsidRPr="000614E3">
        <w:rPr>
          <w:rFonts w:cs="Arial"/>
          <w:sz w:val="24"/>
          <w:szCs w:val="24"/>
        </w:rPr>
        <w:t xml:space="preserve">the association between </w:t>
      </w:r>
      <w:r w:rsidR="00AE3DDE" w:rsidRPr="000614E3">
        <w:rPr>
          <w:rFonts w:cs="Arial"/>
          <w:sz w:val="24"/>
          <w:szCs w:val="24"/>
        </w:rPr>
        <w:t xml:space="preserve">HCV </w:t>
      </w:r>
      <w:r w:rsidR="004E5F96" w:rsidRPr="000614E3">
        <w:rPr>
          <w:rFonts w:cs="Arial"/>
          <w:sz w:val="24"/>
          <w:szCs w:val="24"/>
        </w:rPr>
        <w:t>incidence</w:t>
      </w:r>
      <w:r w:rsidR="00CE17D0" w:rsidRPr="000614E3">
        <w:rPr>
          <w:rFonts w:cs="Arial"/>
          <w:sz w:val="24"/>
          <w:szCs w:val="24"/>
        </w:rPr>
        <w:t>s (primary infection</w:t>
      </w:r>
      <w:r w:rsidR="00A60B60" w:rsidRPr="000614E3">
        <w:rPr>
          <w:rFonts w:cs="Arial"/>
          <w:sz w:val="24"/>
          <w:szCs w:val="24"/>
        </w:rPr>
        <w:t xml:space="preserve"> (PI)</w:t>
      </w:r>
      <w:r w:rsidR="00CE17D0" w:rsidRPr="00E01E99">
        <w:rPr>
          <w:rFonts w:cs="Arial"/>
          <w:sz w:val="24"/>
          <w:szCs w:val="24"/>
        </w:rPr>
        <w:t xml:space="preserve"> and reinfection</w:t>
      </w:r>
      <w:r w:rsidR="00A60B60" w:rsidRPr="00E01E99">
        <w:rPr>
          <w:rFonts w:cs="Arial"/>
          <w:sz w:val="24"/>
          <w:szCs w:val="24"/>
        </w:rPr>
        <w:t>/</w:t>
      </w:r>
      <w:r w:rsidR="00D353F2" w:rsidRPr="00E01E99">
        <w:rPr>
          <w:rFonts w:cs="Arial"/>
          <w:sz w:val="24"/>
          <w:szCs w:val="24"/>
        </w:rPr>
        <w:t>recurrence</w:t>
      </w:r>
      <w:r w:rsidR="00A60B60" w:rsidRPr="00E01E99">
        <w:rPr>
          <w:rFonts w:cs="Arial"/>
          <w:sz w:val="24"/>
          <w:szCs w:val="24"/>
        </w:rPr>
        <w:t xml:space="preserve"> (REI</w:t>
      </w:r>
      <w:r w:rsidR="00CE17D0" w:rsidRPr="00E01E99">
        <w:rPr>
          <w:rFonts w:cs="Arial"/>
          <w:sz w:val="24"/>
          <w:szCs w:val="24"/>
        </w:rPr>
        <w:t>)</w:t>
      </w:r>
      <w:r w:rsidR="004E5F96" w:rsidRPr="00E01E99">
        <w:rPr>
          <w:rFonts w:cs="Arial"/>
          <w:sz w:val="24"/>
          <w:szCs w:val="24"/>
        </w:rPr>
        <w:t xml:space="preserve"> and exposure to</w:t>
      </w:r>
      <w:r w:rsidR="00AE0469" w:rsidRPr="00E01E99">
        <w:rPr>
          <w:rFonts w:cs="Arial"/>
          <w:sz w:val="24"/>
          <w:szCs w:val="24"/>
        </w:rPr>
        <w:t xml:space="preserve"> </w:t>
      </w:r>
      <w:r w:rsidR="00CE17D0" w:rsidRPr="00E01E99">
        <w:rPr>
          <w:rFonts w:cs="Arial"/>
          <w:sz w:val="24"/>
          <w:szCs w:val="24"/>
        </w:rPr>
        <w:t xml:space="preserve">combined </w:t>
      </w:r>
      <w:r w:rsidR="00AE3DDE" w:rsidRPr="00E01E99">
        <w:rPr>
          <w:rFonts w:cs="Arial"/>
          <w:sz w:val="24"/>
          <w:szCs w:val="24"/>
        </w:rPr>
        <w:t>injection material</w:t>
      </w:r>
      <w:r w:rsidR="006A5304" w:rsidRPr="00E01E99">
        <w:rPr>
          <w:rFonts w:cs="Arial"/>
          <w:sz w:val="24"/>
          <w:szCs w:val="24"/>
        </w:rPr>
        <w:t xml:space="preserve"> coverage</w:t>
      </w:r>
      <w:r w:rsidR="00AE3DDE" w:rsidRPr="00E01E99">
        <w:rPr>
          <w:rFonts w:cs="Arial"/>
          <w:sz w:val="24"/>
          <w:szCs w:val="24"/>
        </w:rPr>
        <w:t xml:space="preserve"> (</w:t>
      </w:r>
      <w:r w:rsidR="006A5304" w:rsidRPr="00E01E99">
        <w:rPr>
          <w:rFonts w:cs="Arial"/>
          <w:sz w:val="24"/>
          <w:szCs w:val="24"/>
        </w:rPr>
        <w:t>IMC</w:t>
      </w:r>
      <w:r w:rsidR="00AE3DDE" w:rsidRPr="00E01E99">
        <w:rPr>
          <w:rFonts w:cs="Arial"/>
          <w:sz w:val="24"/>
          <w:szCs w:val="24"/>
        </w:rPr>
        <w:t>) and Opioid Agonist therapy (O</w:t>
      </w:r>
      <w:bookmarkStart w:id="2" w:name="_GoBack"/>
      <w:bookmarkEnd w:id="2"/>
      <w:r w:rsidR="00AE3DDE" w:rsidRPr="00E01E99">
        <w:rPr>
          <w:rFonts w:cs="Arial"/>
          <w:sz w:val="24"/>
          <w:szCs w:val="24"/>
        </w:rPr>
        <w:t>AT)</w:t>
      </w:r>
      <w:r w:rsidR="00CE17D0" w:rsidRPr="00E01E99">
        <w:rPr>
          <w:rFonts w:cs="Arial"/>
          <w:sz w:val="24"/>
          <w:szCs w:val="24"/>
        </w:rPr>
        <w:t>.</w:t>
      </w:r>
    </w:p>
    <w:p w14:paraId="3F0ACF89" w14:textId="77777777" w:rsidR="000614E3" w:rsidRPr="000614E3" w:rsidRDefault="000614E3" w:rsidP="007A65BC">
      <w:pPr>
        <w:jc w:val="left"/>
        <w:rPr>
          <w:rFonts w:cs="Arial"/>
          <w:sz w:val="24"/>
          <w:szCs w:val="24"/>
        </w:rPr>
      </w:pPr>
    </w:p>
    <w:p w14:paraId="62557780" w14:textId="460EB354" w:rsidR="00A60B60" w:rsidRDefault="00191760" w:rsidP="007A65BC">
      <w:pPr>
        <w:jc w:val="left"/>
        <w:rPr>
          <w:rFonts w:cs="Arial"/>
          <w:color w:val="000000"/>
          <w:sz w:val="24"/>
          <w:szCs w:val="24"/>
          <w:lang w:val="en-GB"/>
        </w:rPr>
      </w:pPr>
      <w:r w:rsidRPr="007A65BC">
        <w:rPr>
          <w:rFonts w:cs="Arial"/>
          <w:b/>
          <w:sz w:val="24"/>
          <w:szCs w:val="24"/>
        </w:rPr>
        <w:t>Methods</w:t>
      </w:r>
      <w:r w:rsidRPr="000614E3">
        <w:rPr>
          <w:rFonts w:cs="Arial"/>
          <w:sz w:val="24"/>
          <w:szCs w:val="24"/>
        </w:rPr>
        <w:t>:</w:t>
      </w:r>
      <w:r w:rsidR="00A60B60" w:rsidRPr="00E01E99">
        <w:rPr>
          <w:rFonts w:cs="Arial"/>
          <w:sz w:val="24"/>
          <w:szCs w:val="24"/>
        </w:rPr>
        <w:t xml:space="preserve"> </w:t>
      </w:r>
      <w:r w:rsidR="00F66F60" w:rsidRPr="000614E3">
        <w:rPr>
          <w:rFonts w:cs="Arial"/>
          <w:color w:val="000000"/>
          <w:sz w:val="24"/>
          <w:szCs w:val="24"/>
          <w:lang w:val="en-GB"/>
        </w:rPr>
        <w:t>PWID</w:t>
      </w:r>
      <w:r w:rsidR="002A0B93" w:rsidRPr="000614E3">
        <w:rPr>
          <w:rFonts w:cs="Arial"/>
          <w:color w:val="000000"/>
          <w:sz w:val="24"/>
          <w:szCs w:val="24"/>
          <w:lang w:val="en-GB"/>
        </w:rPr>
        <w:t xml:space="preserve"> enrolled in </w:t>
      </w:r>
      <w:r w:rsidR="00F66F60" w:rsidRPr="000614E3">
        <w:rPr>
          <w:rFonts w:cs="Arial"/>
          <w:color w:val="000000"/>
          <w:sz w:val="24"/>
          <w:szCs w:val="24"/>
          <w:lang w:val="en-GB"/>
        </w:rPr>
        <w:t xml:space="preserve">the </w:t>
      </w:r>
      <w:r w:rsidR="002A0B93" w:rsidRPr="000614E3">
        <w:rPr>
          <w:rFonts w:cs="Arial"/>
          <w:color w:val="000000"/>
          <w:sz w:val="24"/>
          <w:szCs w:val="24"/>
          <w:lang w:val="en-GB"/>
        </w:rPr>
        <w:t>HEPCO</w:t>
      </w:r>
      <w:r w:rsidR="00F66F60" w:rsidRPr="000614E3">
        <w:rPr>
          <w:rFonts w:cs="Arial"/>
          <w:color w:val="000000"/>
          <w:sz w:val="24"/>
          <w:szCs w:val="24"/>
          <w:lang w:val="en-GB"/>
        </w:rPr>
        <w:t xml:space="preserve"> cohort (11/2004-12/2014)</w:t>
      </w:r>
      <w:r w:rsidR="002A0B93" w:rsidRPr="000614E3">
        <w:rPr>
          <w:rFonts w:cs="Arial"/>
          <w:color w:val="000000"/>
          <w:sz w:val="24"/>
          <w:szCs w:val="24"/>
          <w:lang w:val="en-GB"/>
        </w:rPr>
        <w:t xml:space="preserve"> were tested for HCV </w:t>
      </w:r>
      <w:r w:rsidR="00F66F60" w:rsidRPr="000614E3">
        <w:rPr>
          <w:rFonts w:cs="Arial"/>
          <w:color w:val="000000"/>
          <w:sz w:val="24"/>
          <w:szCs w:val="24"/>
          <w:lang w:val="en-GB"/>
        </w:rPr>
        <w:t xml:space="preserve">infection </w:t>
      </w:r>
      <w:r w:rsidR="002A0B93" w:rsidRPr="000614E3">
        <w:rPr>
          <w:rFonts w:cs="Arial"/>
          <w:color w:val="000000"/>
          <w:sz w:val="24"/>
          <w:szCs w:val="24"/>
          <w:lang w:val="en-GB"/>
        </w:rPr>
        <w:t>and completed an interviewer-administered questionnaire on sociodemographic</w:t>
      </w:r>
      <w:r w:rsidR="000614E3">
        <w:rPr>
          <w:rFonts w:cs="Arial"/>
          <w:color w:val="000000"/>
          <w:sz w:val="24"/>
          <w:szCs w:val="24"/>
          <w:lang w:val="en-GB"/>
        </w:rPr>
        <w:t xml:space="preserve"> characteristics</w:t>
      </w:r>
      <w:r w:rsidR="002A0B93" w:rsidRPr="000614E3">
        <w:rPr>
          <w:rFonts w:cs="Arial"/>
          <w:color w:val="000000"/>
          <w:sz w:val="24"/>
          <w:szCs w:val="24"/>
          <w:lang w:val="en-GB"/>
        </w:rPr>
        <w:t>, drug use behaviours and service utilisation at 3-6</w:t>
      </w:r>
      <w:r w:rsidR="00385EB2" w:rsidRPr="000614E3">
        <w:rPr>
          <w:rFonts w:cs="Arial"/>
          <w:color w:val="000000"/>
          <w:sz w:val="24"/>
          <w:szCs w:val="24"/>
          <w:lang w:val="en-GB"/>
        </w:rPr>
        <w:t xml:space="preserve"> </w:t>
      </w:r>
      <w:r w:rsidR="002A0B93" w:rsidRPr="000614E3">
        <w:rPr>
          <w:rFonts w:cs="Arial"/>
          <w:color w:val="000000"/>
          <w:sz w:val="24"/>
          <w:szCs w:val="24"/>
          <w:lang w:val="en-GB"/>
        </w:rPr>
        <w:t xml:space="preserve">month intervals. </w:t>
      </w:r>
      <w:r w:rsidR="00255EF5" w:rsidRPr="000614E3">
        <w:rPr>
          <w:rFonts w:cs="Arial"/>
          <w:color w:val="000000"/>
          <w:sz w:val="24"/>
          <w:szCs w:val="24"/>
          <w:lang w:val="en-GB"/>
        </w:rPr>
        <w:t xml:space="preserve">Incidence </w:t>
      </w:r>
      <w:r w:rsidR="00BC591C" w:rsidRPr="000614E3">
        <w:rPr>
          <w:rFonts w:cs="Arial"/>
          <w:color w:val="000000"/>
          <w:sz w:val="24"/>
          <w:szCs w:val="24"/>
          <w:lang w:val="en-GB"/>
        </w:rPr>
        <w:t>rates</w:t>
      </w:r>
      <w:r w:rsidR="00A60B60" w:rsidRPr="000614E3">
        <w:rPr>
          <w:rFonts w:cs="Arial"/>
          <w:color w:val="000000"/>
          <w:sz w:val="24"/>
          <w:szCs w:val="24"/>
          <w:lang w:val="en-GB"/>
        </w:rPr>
        <w:t xml:space="preserve"> were estimated among initially HCV-RNA-negative </w:t>
      </w:r>
      <w:r w:rsidR="00AE0469" w:rsidRPr="000614E3">
        <w:rPr>
          <w:rFonts w:cs="Arial"/>
          <w:color w:val="000000"/>
          <w:sz w:val="24"/>
          <w:szCs w:val="24"/>
          <w:lang w:val="en-GB"/>
        </w:rPr>
        <w:t xml:space="preserve">(± HCV-Ab) 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 xml:space="preserve">participants. Among PWIDs eligible to OAT, exposure to IMC (100% safe sources (full) vs. no) and to OAT (0, &lt; 60 mg methadone or </w:t>
      </w:r>
      <w:proofErr w:type="spellStart"/>
      <w:r w:rsidR="00A60B60" w:rsidRPr="00E01E99">
        <w:rPr>
          <w:rFonts w:cs="Arial"/>
          <w:color w:val="000000"/>
          <w:sz w:val="24"/>
          <w:szCs w:val="24"/>
          <w:lang w:val="en-GB"/>
        </w:rPr>
        <w:t>suboxone</w:t>
      </w:r>
      <w:proofErr w:type="spellEnd"/>
      <w:r w:rsidR="00A60B60" w:rsidRPr="00E01E99">
        <w:rPr>
          <w:rFonts w:cs="Arial"/>
          <w:color w:val="000000"/>
          <w:sz w:val="24"/>
          <w:szCs w:val="24"/>
          <w:lang w:val="en-GB"/>
        </w:rPr>
        <w:t>, ≥60 mg methadone) were used to assess HR coverage. Full HR coverage was defined as OAT ≥60 mg methadone and full IMC, minimal HR as no OAT and &lt; 100% safe sources IM</w:t>
      </w:r>
      <w:r w:rsidR="00255EF5" w:rsidRPr="00E01E99">
        <w:rPr>
          <w:rFonts w:cs="Arial"/>
          <w:color w:val="000000"/>
          <w:sz w:val="24"/>
          <w:szCs w:val="24"/>
          <w:lang w:val="en-GB"/>
        </w:rPr>
        <w:t>C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 xml:space="preserve">, and partial HR as other combinations. Time-to-event methods </w:t>
      </w:r>
      <w:r w:rsidR="00AE0469" w:rsidRPr="00E01E99">
        <w:rPr>
          <w:rFonts w:cs="Arial"/>
          <w:color w:val="000000"/>
          <w:sz w:val="24"/>
          <w:szCs w:val="24"/>
          <w:lang w:val="en-GB"/>
        </w:rPr>
        <w:t>and t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 xml:space="preserve">ime-updated Cox regression models </w:t>
      </w:r>
      <w:r w:rsidR="00AE0469" w:rsidRPr="00E01E99">
        <w:rPr>
          <w:rFonts w:cs="Arial"/>
          <w:color w:val="000000"/>
          <w:sz w:val="24"/>
          <w:szCs w:val="24"/>
          <w:lang w:val="en-GB"/>
        </w:rPr>
        <w:t xml:space="preserve">were used to examine incidence rates and 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>associations between incident HCV and HR strategies.</w:t>
      </w:r>
      <w:r w:rsidRPr="00E01E99">
        <w:rPr>
          <w:rFonts w:cs="Arial"/>
          <w:color w:val="000000"/>
          <w:sz w:val="24"/>
          <w:szCs w:val="24"/>
          <w:lang w:val="en-GB"/>
        </w:rPr>
        <w:t xml:space="preserve"> </w:t>
      </w:r>
    </w:p>
    <w:p w14:paraId="1CC895E3" w14:textId="77777777" w:rsidR="000614E3" w:rsidRPr="000614E3" w:rsidRDefault="000614E3" w:rsidP="007A65BC">
      <w:pPr>
        <w:jc w:val="left"/>
        <w:rPr>
          <w:rFonts w:cs="Arial"/>
          <w:color w:val="000000"/>
          <w:sz w:val="24"/>
          <w:szCs w:val="24"/>
          <w:lang w:val="en-GB"/>
        </w:rPr>
      </w:pPr>
    </w:p>
    <w:p w14:paraId="03D642F8" w14:textId="1B11ADF4" w:rsidR="00E46239" w:rsidRDefault="00C0640C" w:rsidP="007A65BC">
      <w:pPr>
        <w:jc w:val="left"/>
        <w:rPr>
          <w:rFonts w:cs="Arial"/>
          <w:sz w:val="24"/>
          <w:szCs w:val="24"/>
        </w:rPr>
      </w:pPr>
      <w:r w:rsidRPr="007A65BC">
        <w:rPr>
          <w:rFonts w:cs="Arial"/>
          <w:b/>
          <w:color w:val="000000"/>
          <w:sz w:val="24"/>
          <w:szCs w:val="24"/>
          <w:lang w:val="en-GB"/>
        </w:rPr>
        <w:t>Results</w:t>
      </w:r>
      <w:r w:rsidR="00BF38C1" w:rsidRPr="000614E3">
        <w:rPr>
          <w:rFonts w:cs="Arial"/>
          <w:color w:val="000000"/>
          <w:sz w:val="24"/>
          <w:szCs w:val="24"/>
          <w:lang w:val="en-GB"/>
        </w:rPr>
        <w:t xml:space="preserve">: 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>Overall, 543 (313</w:t>
      </w:r>
      <w:r w:rsidR="00F54B1E" w:rsidRPr="00E01E99">
        <w:rPr>
          <w:rFonts w:cs="Arial"/>
          <w:color w:val="000000"/>
          <w:sz w:val="24"/>
          <w:szCs w:val="24"/>
          <w:lang w:val="en-GB"/>
        </w:rPr>
        <w:t xml:space="preserve"> in 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>PI and 230</w:t>
      </w:r>
      <w:r w:rsidR="00F54B1E" w:rsidRPr="00E01E99">
        <w:rPr>
          <w:rFonts w:cs="Arial"/>
          <w:color w:val="000000"/>
          <w:sz w:val="24"/>
          <w:szCs w:val="24"/>
          <w:lang w:val="en-GB"/>
        </w:rPr>
        <w:t xml:space="preserve"> in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 xml:space="preserve"> REI</w:t>
      </w:r>
      <w:r w:rsidR="00F54B1E" w:rsidRPr="00E01E99">
        <w:rPr>
          <w:rFonts w:cs="Arial"/>
          <w:color w:val="000000"/>
          <w:sz w:val="24"/>
          <w:szCs w:val="24"/>
        </w:rPr>
        <w:t xml:space="preserve"> cohorts</w:t>
      </w:r>
      <w:r w:rsidR="00255EF5" w:rsidRPr="00E01E99">
        <w:rPr>
          <w:rFonts w:cs="Arial"/>
          <w:color w:val="000000"/>
          <w:sz w:val="24"/>
          <w:szCs w:val="24"/>
        </w:rPr>
        <w:t>)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 xml:space="preserve"> PWID were included in analyses (</w:t>
      </w:r>
      <w:r w:rsidR="00B82746" w:rsidRPr="00E01E99">
        <w:rPr>
          <w:rFonts w:cs="Arial"/>
          <w:color w:val="000000"/>
          <w:sz w:val="24"/>
          <w:szCs w:val="24"/>
          <w:lang w:val="en-GB"/>
        </w:rPr>
        <w:t>78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 xml:space="preserve">% males; mean age </w:t>
      </w:r>
      <w:r w:rsidR="00B82746" w:rsidRPr="00E01E99">
        <w:rPr>
          <w:rFonts w:cs="Arial"/>
          <w:color w:val="000000"/>
          <w:sz w:val="24"/>
          <w:szCs w:val="24"/>
          <w:lang w:val="en-GB"/>
        </w:rPr>
        <w:t xml:space="preserve">37 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 xml:space="preserve">(SD </w:t>
      </w:r>
      <w:r w:rsidR="00B82746" w:rsidRPr="00E01E99">
        <w:rPr>
          <w:rFonts w:cs="Arial"/>
          <w:color w:val="000000"/>
          <w:sz w:val="24"/>
          <w:szCs w:val="24"/>
          <w:lang w:val="en-GB"/>
        </w:rPr>
        <w:t>9.7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 xml:space="preserve">)). </w:t>
      </w:r>
      <w:r w:rsidR="00D356E2" w:rsidRPr="00E01E99">
        <w:rPr>
          <w:rFonts w:cs="Arial"/>
          <w:color w:val="000000"/>
          <w:sz w:val="24"/>
          <w:szCs w:val="24"/>
          <w:lang w:val="en-GB"/>
        </w:rPr>
        <w:t xml:space="preserve">121 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 xml:space="preserve">PI and 39 REI </w:t>
      </w:r>
      <w:r w:rsidR="00F03A51" w:rsidRPr="00E01E99">
        <w:rPr>
          <w:rFonts w:cs="Arial"/>
          <w:color w:val="000000"/>
          <w:sz w:val="24"/>
          <w:szCs w:val="24"/>
          <w:lang w:val="en-GB"/>
        </w:rPr>
        <w:t xml:space="preserve">occurred during follow-up </w:t>
      </w:r>
      <w:r w:rsidR="00C71C1F" w:rsidRPr="00E01E99">
        <w:rPr>
          <w:rFonts w:cs="Arial"/>
          <w:color w:val="000000"/>
          <w:sz w:val="24"/>
          <w:szCs w:val="24"/>
          <w:lang w:val="en-GB"/>
        </w:rPr>
        <w:t>(</w:t>
      </w:r>
      <w:r w:rsidR="0048017D" w:rsidRPr="00E01E99">
        <w:rPr>
          <w:rFonts w:cs="Arial"/>
          <w:color w:val="000000"/>
          <w:sz w:val="24"/>
          <w:szCs w:val="24"/>
          <w:lang w:val="en-GB"/>
        </w:rPr>
        <w:t>incidence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>s</w:t>
      </w:r>
      <w:r w:rsidR="0048017D" w:rsidRPr="00E01E99">
        <w:rPr>
          <w:rFonts w:cs="Arial"/>
          <w:color w:val="000000"/>
          <w:sz w:val="24"/>
          <w:szCs w:val="24"/>
          <w:lang w:val="en-GB"/>
        </w:rPr>
        <w:t xml:space="preserve"> </w:t>
      </w:r>
      <w:r w:rsidR="00C71C1F" w:rsidRPr="00E01E99">
        <w:rPr>
          <w:rFonts w:cs="Arial"/>
          <w:color w:val="000000"/>
          <w:sz w:val="24"/>
          <w:szCs w:val="24"/>
          <w:lang w:val="en-GB"/>
        </w:rPr>
        <w:t>=</w:t>
      </w:r>
      <w:r w:rsidR="000C664A" w:rsidRPr="00E01E99">
        <w:rPr>
          <w:rFonts w:cs="Arial"/>
          <w:color w:val="000000"/>
          <w:sz w:val="24"/>
          <w:szCs w:val="24"/>
          <w:lang w:val="en-GB"/>
        </w:rPr>
        <w:t xml:space="preserve"> </w:t>
      </w:r>
      <w:r w:rsidR="000E1CD3" w:rsidRPr="00E01E99">
        <w:rPr>
          <w:rFonts w:cs="Arial"/>
          <w:color w:val="000000"/>
          <w:sz w:val="24"/>
          <w:szCs w:val="24"/>
          <w:lang w:val="en-GB"/>
        </w:rPr>
        <w:t>17.3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 xml:space="preserve"> </w:t>
      </w:r>
      <w:r w:rsidR="000C664A" w:rsidRPr="00E01E99">
        <w:rPr>
          <w:rFonts w:cs="Arial"/>
          <w:color w:val="000000"/>
          <w:sz w:val="24"/>
          <w:szCs w:val="24"/>
          <w:lang w:val="en-GB"/>
        </w:rPr>
        <w:t xml:space="preserve">(95%CI= </w:t>
      </w:r>
      <w:r w:rsidR="00D356E2" w:rsidRPr="00E01E99">
        <w:rPr>
          <w:rFonts w:cs="Arial"/>
          <w:color w:val="000000"/>
          <w:sz w:val="24"/>
          <w:szCs w:val="24"/>
          <w:lang w:val="en-GB"/>
        </w:rPr>
        <w:t>14.4, 20.6</w:t>
      </w:r>
      <w:r w:rsidR="000C664A" w:rsidRPr="00E01E99">
        <w:rPr>
          <w:rFonts w:cs="Arial"/>
          <w:color w:val="000000"/>
          <w:sz w:val="24"/>
          <w:szCs w:val="24"/>
          <w:lang w:val="en-GB"/>
        </w:rPr>
        <w:t>)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 xml:space="preserve"> and 5.5 (95%CI= 4.0,</w:t>
      </w:r>
      <w:r w:rsidR="00AE0469" w:rsidRPr="00E01E99">
        <w:rPr>
          <w:rFonts w:cs="Arial"/>
          <w:color w:val="000000"/>
          <w:sz w:val="24"/>
          <w:szCs w:val="24"/>
          <w:lang w:val="en-GB"/>
        </w:rPr>
        <w:t xml:space="preserve"> 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>7.4) per 100py respectively</w:t>
      </w:r>
      <w:r w:rsidR="0011743B" w:rsidRPr="00E01E99">
        <w:rPr>
          <w:rFonts w:cs="Arial"/>
          <w:color w:val="000000"/>
          <w:sz w:val="24"/>
          <w:szCs w:val="24"/>
          <w:lang w:val="en-GB"/>
        </w:rPr>
        <w:t>)</w:t>
      </w:r>
      <w:r w:rsidR="008115CF" w:rsidRPr="00E01E99">
        <w:rPr>
          <w:rFonts w:cs="Arial"/>
          <w:color w:val="000000"/>
          <w:sz w:val="24"/>
          <w:szCs w:val="24"/>
          <w:lang w:val="en-GB"/>
        </w:rPr>
        <w:t xml:space="preserve">. 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 xml:space="preserve">In multivariate models </w:t>
      </w:r>
      <w:r w:rsidR="00F03A51" w:rsidRPr="00E01E99">
        <w:rPr>
          <w:rFonts w:cs="Arial"/>
          <w:color w:val="000000"/>
          <w:sz w:val="24"/>
          <w:szCs w:val="24"/>
          <w:lang w:val="en-GB"/>
        </w:rPr>
        <w:t xml:space="preserve">adjusting 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>for age and gender, c</w:t>
      </w:r>
      <w:r w:rsidR="006A5304" w:rsidRPr="00E01E99">
        <w:rPr>
          <w:rFonts w:cs="Arial"/>
          <w:color w:val="000000"/>
          <w:sz w:val="24"/>
          <w:szCs w:val="24"/>
          <w:lang w:val="en-GB"/>
        </w:rPr>
        <w:t xml:space="preserve">ompared to 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 xml:space="preserve">minimal HR coverage, </w:t>
      </w:r>
      <w:r w:rsidR="003B0994" w:rsidRPr="00E01E99">
        <w:rPr>
          <w:rFonts w:cs="Arial"/>
          <w:color w:val="000000"/>
          <w:sz w:val="24"/>
          <w:szCs w:val="24"/>
          <w:lang w:val="en-GB"/>
        </w:rPr>
        <w:t xml:space="preserve">a significant protective effect was found for </w:t>
      </w:r>
      <w:r w:rsidR="00E10F32" w:rsidRPr="00E01E99">
        <w:rPr>
          <w:rFonts w:cs="Arial"/>
          <w:color w:val="000000"/>
          <w:sz w:val="24"/>
          <w:szCs w:val="24"/>
          <w:lang w:val="en-GB"/>
        </w:rPr>
        <w:t xml:space="preserve">full </w:t>
      </w:r>
      <w:r w:rsidR="0011743B" w:rsidRPr="00E01E99">
        <w:rPr>
          <w:rFonts w:cs="Arial"/>
          <w:color w:val="000000"/>
          <w:sz w:val="24"/>
          <w:szCs w:val="24"/>
          <w:lang w:val="en-GB"/>
        </w:rPr>
        <w:t>HR</w:t>
      </w:r>
      <w:r w:rsidR="00AE0469" w:rsidRPr="00E01E99">
        <w:rPr>
          <w:rFonts w:cs="Arial"/>
          <w:color w:val="000000"/>
          <w:sz w:val="24"/>
          <w:szCs w:val="24"/>
          <w:lang w:val="en-GB"/>
        </w:rPr>
        <w:t xml:space="preserve"> coverage</w:t>
      </w:r>
      <w:r w:rsidR="00E10F32" w:rsidRPr="00E01E99">
        <w:rPr>
          <w:rFonts w:cs="Arial"/>
          <w:color w:val="000000"/>
          <w:sz w:val="24"/>
          <w:szCs w:val="24"/>
          <w:lang w:val="en-GB"/>
        </w:rPr>
        <w:t xml:space="preserve"> </w:t>
      </w:r>
      <w:r w:rsidR="00E46239" w:rsidRPr="00E01E99">
        <w:rPr>
          <w:rFonts w:cs="Arial"/>
          <w:color w:val="000000"/>
          <w:sz w:val="24"/>
          <w:szCs w:val="24"/>
          <w:lang w:val="en-GB"/>
        </w:rPr>
        <w:t>(</w:t>
      </w:r>
      <w:proofErr w:type="spellStart"/>
      <w:r w:rsidR="00E46239" w:rsidRPr="00E01E99">
        <w:rPr>
          <w:rFonts w:cs="Arial"/>
          <w:color w:val="000000"/>
          <w:sz w:val="24"/>
          <w:szCs w:val="24"/>
          <w:lang w:val="en-GB"/>
        </w:rPr>
        <w:t>aHR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>s</w:t>
      </w:r>
      <w:proofErr w:type="spellEnd"/>
      <w:r w:rsidR="00E46239" w:rsidRPr="00E01E99">
        <w:rPr>
          <w:rFonts w:cs="Arial"/>
          <w:color w:val="000000"/>
          <w:sz w:val="24"/>
          <w:szCs w:val="24"/>
          <w:lang w:val="en-GB"/>
        </w:rPr>
        <w:t xml:space="preserve">: </w:t>
      </w:r>
      <w:r w:rsidR="00AE0469" w:rsidRPr="00E01E99">
        <w:rPr>
          <w:rFonts w:cs="Arial"/>
          <w:color w:val="000000"/>
          <w:sz w:val="24"/>
          <w:szCs w:val="24"/>
          <w:lang w:val="en-GB"/>
        </w:rPr>
        <w:t xml:space="preserve">PI: </w:t>
      </w:r>
      <w:r w:rsidR="00E46239" w:rsidRPr="00E01E99">
        <w:rPr>
          <w:rFonts w:cs="Arial"/>
          <w:color w:val="000000"/>
          <w:sz w:val="24"/>
          <w:szCs w:val="24"/>
          <w:lang w:val="en-GB"/>
        </w:rPr>
        <w:t>0.</w:t>
      </w:r>
      <w:r w:rsidR="008107D4" w:rsidRPr="00E01E99">
        <w:rPr>
          <w:rFonts w:cs="Arial"/>
          <w:color w:val="000000"/>
          <w:sz w:val="24"/>
          <w:szCs w:val="24"/>
          <w:lang w:val="en-GB"/>
        </w:rPr>
        <w:t>36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 xml:space="preserve"> </w:t>
      </w:r>
      <w:r w:rsidR="00E46239" w:rsidRPr="00E01E99">
        <w:rPr>
          <w:rFonts w:cs="Arial"/>
          <w:color w:val="000000"/>
          <w:sz w:val="24"/>
          <w:szCs w:val="24"/>
          <w:lang w:val="en-GB"/>
        </w:rPr>
        <w:t>(95%CI: 0.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>2</w:t>
      </w:r>
      <w:r w:rsidR="00E46239" w:rsidRPr="00E01E99">
        <w:rPr>
          <w:rFonts w:cs="Arial"/>
          <w:color w:val="000000"/>
          <w:sz w:val="24"/>
          <w:szCs w:val="24"/>
          <w:lang w:val="en-GB"/>
        </w:rPr>
        <w:t>, 0.8</w:t>
      </w:r>
      <w:r w:rsidR="002A0B93" w:rsidRPr="00E01E99">
        <w:rPr>
          <w:rFonts w:cs="Arial"/>
          <w:color w:val="000000"/>
          <w:sz w:val="24"/>
          <w:szCs w:val="24"/>
          <w:lang w:val="en-GB"/>
        </w:rPr>
        <w:t>)</w:t>
      </w:r>
      <w:r w:rsidR="00AE0469" w:rsidRPr="00E01E99">
        <w:rPr>
          <w:rFonts w:cs="Arial"/>
          <w:color w:val="000000"/>
          <w:sz w:val="24"/>
          <w:szCs w:val="24"/>
          <w:lang w:val="en-GB"/>
        </w:rPr>
        <w:t>; REI:</w:t>
      </w:r>
      <w:r w:rsidR="00A60B60" w:rsidRPr="00E01E99">
        <w:rPr>
          <w:rFonts w:cs="Arial"/>
          <w:color w:val="000000"/>
          <w:sz w:val="24"/>
          <w:szCs w:val="24"/>
          <w:lang w:val="en-GB"/>
        </w:rPr>
        <w:t xml:space="preserve"> 0.16 (95%CI: 0.1, 0.7</w:t>
      </w:r>
      <w:r w:rsidR="00E46239" w:rsidRPr="00E01E99">
        <w:rPr>
          <w:rFonts w:cs="Arial"/>
          <w:color w:val="000000"/>
          <w:sz w:val="24"/>
          <w:szCs w:val="24"/>
          <w:lang w:val="en-GB"/>
        </w:rPr>
        <w:t>)</w:t>
      </w:r>
      <w:r w:rsidR="00AE0469" w:rsidRPr="00E01E99">
        <w:rPr>
          <w:rFonts w:cs="Arial"/>
          <w:color w:val="000000"/>
          <w:sz w:val="24"/>
          <w:szCs w:val="24"/>
          <w:lang w:val="en-GB"/>
        </w:rPr>
        <w:t xml:space="preserve">; </w:t>
      </w:r>
      <w:r w:rsidR="00F54B1E" w:rsidRPr="00E01E99">
        <w:rPr>
          <w:rFonts w:cs="Arial"/>
          <w:color w:val="000000"/>
          <w:sz w:val="24"/>
          <w:szCs w:val="24"/>
          <w:lang w:val="en-GB"/>
        </w:rPr>
        <w:t>combined PI and REI</w:t>
      </w:r>
      <w:r w:rsidR="00217E33" w:rsidRPr="00E01E99">
        <w:rPr>
          <w:rFonts w:cs="Arial"/>
          <w:color w:val="000000"/>
          <w:sz w:val="24"/>
          <w:szCs w:val="24"/>
          <w:lang w:val="en-GB"/>
        </w:rPr>
        <w:t xml:space="preserve"> cohorts</w:t>
      </w:r>
      <w:r w:rsidR="00AE0469" w:rsidRPr="00E01E99">
        <w:rPr>
          <w:rFonts w:cs="Arial"/>
          <w:color w:val="000000"/>
          <w:sz w:val="24"/>
          <w:szCs w:val="24"/>
          <w:lang w:val="en-GB"/>
        </w:rPr>
        <w:t xml:space="preserve">: </w:t>
      </w:r>
      <w:r w:rsidR="0072701B" w:rsidRPr="00E01E99">
        <w:rPr>
          <w:rFonts w:cs="Arial"/>
          <w:color w:val="000000"/>
          <w:sz w:val="24"/>
          <w:szCs w:val="24"/>
          <w:lang w:val="en-GB"/>
        </w:rPr>
        <w:t xml:space="preserve">0.24 </w:t>
      </w:r>
      <w:proofErr w:type="gramStart"/>
      <w:r w:rsidR="0072701B" w:rsidRPr="00E01E99">
        <w:rPr>
          <w:rFonts w:cs="Arial"/>
          <w:color w:val="000000"/>
          <w:sz w:val="24"/>
          <w:szCs w:val="24"/>
          <w:lang w:val="en-GB"/>
        </w:rPr>
        <w:t>(95%CI: 0.1, 0.5))</w:t>
      </w:r>
      <w:r w:rsidR="00E46239" w:rsidRPr="00E01E99">
        <w:rPr>
          <w:rFonts w:cs="Arial"/>
          <w:color w:val="000000"/>
          <w:sz w:val="24"/>
          <w:szCs w:val="24"/>
          <w:lang w:val="en-GB"/>
        </w:rPr>
        <w:t xml:space="preserve">, </w:t>
      </w:r>
      <w:r w:rsidR="003B0994" w:rsidRPr="00E01E99">
        <w:rPr>
          <w:rFonts w:cs="Arial"/>
          <w:color w:val="000000"/>
          <w:sz w:val="24"/>
          <w:szCs w:val="24"/>
          <w:lang w:val="en-GB"/>
        </w:rPr>
        <w:t xml:space="preserve">but not for those with </w:t>
      </w:r>
      <w:r w:rsidR="00E46239" w:rsidRPr="00E01E99">
        <w:rPr>
          <w:rFonts w:cs="Arial"/>
          <w:color w:val="000000"/>
          <w:sz w:val="24"/>
          <w:szCs w:val="24"/>
          <w:lang w:val="en-GB"/>
        </w:rPr>
        <w:t>partial coverage</w:t>
      </w:r>
      <w:r w:rsidR="003B0994" w:rsidRPr="00E01E99">
        <w:rPr>
          <w:rFonts w:cs="Arial"/>
          <w:sz w:val="24"/>
          <w:szCs w:val="24"/>
        </w:rPr>
        <w:t>.</w:t>
      </w:r>
      <w:proofErr w:type="gramEnd"/>
    </w:p>
    <w:p w14:paraId="562AD425" w14:textId="77777777" w:rsidR="000614E3" w:rsidRPr="000614E3" w:rsidRDefault="000614E3" w:rsidP="007A65BC">
      <w:pPr>
        <w:jc w:val="left"/>
        <w:rPr>
          <w:rFonts w:cs="Arial"/>
          <w:sz w:val="24"/>
          <w:szCs w:val="24"/>
        </w:rPr>
      </w:pPr>
    </w:p>
    <w:p w14:paraId="52520882" w14:textId="111F7CDE" w:rsidR="00217E33" w:rsidRPr="000614E3" w:rsidRDefault="00430CB5" w:rsidP="007A65BC">
      <w:pPr>
        <w:jc w:val="left"/>
        <w:rPr>
          <w:rFonts w:cs="Arial"/>
          <w:sz w:val="24"/>
          <w:szCs w:val="24"/>
        </w:rPr>
      </w:pPr>
      <w:r w:rsidRPr="007A65BC">
        <w:rPr>
          <w:rFonts w:cs="Arial"/>
          <w:b/>
          <w:sz w:val="24"/>
          <w:szCs w:val="24"/>
        </w:rPr>
        <w:t>Conclusion</w:t>
      </w:r>
      <w:r w:rsidR="007A65BC">
        <w:rPr>
          <w:rFonts w:cs="Arial"/>
          <w:sz w:val="24"/>
          <w:szCs w:val="24"/>
        </w:rPr>
        <w:t xml:space="preserve">: </w:t>
      </w:r>
      <w:r w:rsidR="00A75E6D" w:rsidRPr="000614E3">
        <w:rPr>
          <w:rFonts w:cs="Arial"/>
          <w:sz w:val="24"/>
          <w:szCs w:val="24"/>
        </w:rPr>
        <w:t xml:space="preserve">Our </w:t>
      </w:r>
      <w:r w:rsidR="00C122A9" w:rsidRPr="000614E3">
        <w:rPr>
          <w:rFonts w:cs="Arial"/>
          <w:sz w:val="24"/>
          <w:szCs w:val="24"/>
        </w:rPr>
        <w:t xml:space="preserve">data suggest that </w:t>
      </w:r>
      <w:r w:rsidR="00F03A51" w:rsidRPr="000614E3">
        <w:rPr>
          <w:rFonts w:cs="Arial"/>
          <w:sz w:val="24"/>
          <w:szCs w:val="24"/>
        </w:rPr>
        <w:t xml:space="preserve">full </w:t>
      </w:r>
      <w:r w:rsidR="00A60B60" w:rsidRPr="000614E3">
        <w:rPr>
          <w:rFonts w:cs="Arial"/>
          <w:sz w:val="24"/>
          <w:szCs w:val="24"/>
        </w:rPr>
        <w:t xml:space="preserve">HR </w:t>
      </w:r>
      <w:r w:rsidR="00F03A51" w:rsidRPr="000614E3">
        <w:rPr>
          <w:rFonts w:cs="Arial"/>
          <w:sz w:val="24"/>
          <w:szCs w:val="24"/>
        </w:rPr>
        <w:t xml:space="preserve">coverage is needed to </w:t>
      </w:r>
      <w:r w:rsidR="002A0B93" w:rsidRPr="000614E3">
        <w:rPr>
          <w:rFonts w:cs="Arial"/>
          <w:sz w:val="24"/>
          <w:szCs w:val="24"/>
        </w:rPr>
        <w:t>pr</w:t>
      </w:r>
      <w:r w:rsidR="00BC591C" w:rsidRPr="000614E3">
        <w:rPr>
          <w:rFonts w:cs="Arial"/>
          <w:sz w:val="24"/>
          <w:szCs w:val="24"/>
        </w:rPr>
        <w:t>event</w:t>
      </w:r>
      <w:r w:rsidR="00343D1D" w:rsidRPr="000614E3">
        <w:rPr>
          <w:rFonts w:cs="Arial"/>
          <w:sz w:val="24"/>
          <w:szCs w:val="24"/>
        </w:rPr>
        <w:t xml:space="preserve"> HCV</w:t>
      </w:r>
      <w:r w:rsidR="002A0B93" w:rsidRPr="000614E3">
        <w:rPr>
          <w:rFonts w:cs="Arial"/>
          <w:sz w:val="24"/>
          <w:szCs w:val="24"/>
        </w:rPr>
        <w:t xml:space="preserve"> </w:t>
      </w:r>
      <w:r w:rsidR="00BC591C" w:rsidRPr="000614E3">
        <w:rPr>
          <w:rFonts w:cs="Arial"/>
          <w:sz w:val="24"/>
          <w:szCs w:val="24"/>
        </w:rPr>
        <w:t>transmission in this population</w:t>
      </w:r>
      <w:r w:rsidR="007F79C0" w:rsidRPr="00E01E99">
        <w:rPr>
          <w:rFonts w:cs="Arial"/>
          <w:sz w:val="24"/>
          <w:szCs w:val="24"/>
        </w:rPr>
        <w:t>.</w:t>
      </w:r>
      <w:r w:rsidR="007F79C0" w:rsidRPr="000614E3">
        <w:rPr>
          <w:rFonts w:cs="Arial"/>
          <w:sz w:val="24"/>
          <w:szCs w:val="24"/>
        </w:rPr>
        <w:t xml:space="preserve"> </w:t>
      </w:r>
    </w:p>
    <w:p w14:paraId="6E82B269" w14:textId="77777777" w:rsidR="00217E33" w:rsidRPr="000614E3" w:rsidRDefault="00217E33" w:rsidP="007A65BC">
      <w:pPr>
        <w:jc w:val="left"/>
        <w:rPr>
          <w:rFonts w:cs="Arial"/>
          <w:sz w:val="24"/>
          <w:szCs w:val="24"/>
        </w:rPr>
      </w:pPr>
    </w:p>
    <w:p w14:paraId="522FF349" w14:textId="31D741A4" w:rsidR="007A17B6" w:rsidRPr="007A17B6" w:rsidRDefault="00217E33" w:rsidP="007A65BC">
      <w:pPr>
        <w:pStyle w:val="NoSpacing"/>
        <w:rPr>
          <w:rFonts w:cs="Arial"/>
          <w:color w:val="0070C0"/>
          <w:sz w:val="24"/>
          <w:szCs w:val="24"/>
        </w:rPr>
      </w:pPr>
      <w:r w:rsidRPr="000614E3">
        <w:rPr>
          <w:rFonts w:ascii="Arial" w:hAnsi="Arial" w:cs="Arial"/>
          <w:b/>
          <w:sz w:val="24"/>
          <w:szCs w:val="24"/>
          <w:lang w:val="en-GB" w:eastAsia="fr-CA"/>
        </w:rPr>
        <w:t xml:space="preserve">Disclosure of interest: </w:t>
      </w:r>
      <w:r w:rsidRPr="000614E3">
        <w:rPr>
          <w:rFonts w:ascii="Arial" w:hAnsi="Arial" w:cs="Arial"/>
          <w:sz w:val="24"/>
          <w:szCs w:val="24"/>
          <w:lang w:val="en-GB" w:eastAsia="fr-CA"/>
        </w:rPr>
        <w:t xml:space="preserve">This work was supported by the Canadian Institutes of Health Research and the </w:t>
      </w:r>
      <w:proofErr w:type="spellStart"/>
      <w:r w:rsidRPr="000614E3">
        <w:rPr>
          <w:rFonts w:ascii="Arial" w:hAnsi="Arial" w:cs="Arial"/>
          <w:sz w:val="24"/>
          <w:szCs w:val="24"/>
          <w:lang w:val="en-GB" w:eastAsia="fr-CA"/>
        </w:rPr>
        <w:t>Fonds</w:t>
      </w:r>
      <w:proofErr w:type="spellEnd"/>
      <w:r w:rsidRPr="000614E3">
        <w:rPr>
          <w:rFonts w:ascii="Arial" w:hAnsi="Arial" w:cs="Arial"/>
          <w:sz w:val="24"/>
          <w:szCs w:val="24"/>
          <w:lang w:val="en-GB" w:eastAsia="fr-CA"/>
        </w:rPr>
        <w:t xml:space="preserve"> de </w:t>
      </w:r>
      <w:proofErr w:type="spellStart"/>
      <w:r w:rsidRPr="000614E3">
        <w:rPr>
          <w:rFonts w:ascii="Arial" w:hAnsi="Arial" w:cs="Arial"/>
          <w:sz w:val="24"/>
          <w:szCs w:val="24"/>
          <w:lang w:val="en-GB" w:eastAsia="fr-CA"/>
        </w:rPr>
        <w:t>recherche</w:t>
      </w:r>
      <w:proofErr w:type="spellEnd"/>
      <w:r w:rsidRPr="000614E3">
        <w:rPr>
          <w:rFonts w:ascii="Arial" w:hAnsi="Arial" w:cs="Arial"/>
          <w:sz w:val="24"/>
          <w:szCs w:val="24"/>
          <w:lang w:val="en-GB" w:eastAsia="fr-CA"/>
        </w:rPr>
        <w:t xml:space="preserve"> du Québec – Santé. None of the authors has commercial relationships that might pose a conflict of interest in connection with this work. </w:t>
      </w:r>
    </w:p>
    <w:sectPr w:rsidR="007A17B6" w:rsidRPr="007A17B6">
      <w:pgSz w:w="12240" w:h="15840"/>
      <w:pgMar w:top="1440" w:right="1440" w:bottom="144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7F03F" w14:textId="77777777" w:rsidR="00C24E06" w:rsidRDefault="00C24E06">
      <w:r>
        <w:separator/>
      </w:r>
    </w:p>
  </w:endnote>
  <w:endnote w:type="continuationSeparator" w:id="0">
    <w:p w14:paraId="53509377" w14:textId="77777777" w:rsidR="00C24E06" w:rsidRDefault="00C2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 Gras">
    <w:charset w:val="00"/>
    <w:family w:val="auto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53563" w14:textId="77777777" w:rsidR="00C24E06" w:rsidRDefault="00C24E06">
      <w:r>
        <w:separator/>
      </w:r>
    </w:p>
  </w:footnote>
  <w:footnote w:type="continuationSeparator" w:id="0">
    <w:p w14:paraId="0A34A762" w14:textId="77777777" w:rsidR="00C24E06" w:rsidRDefault="00C2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5E02"/>
    <w:multiLevelType w:val="singleLevel"/>
    <w:tmpl w:val="BA4C6BB2"/>
    <w:lvl w:ilvl="0">
      <w:start w:val="1"/>
      <w:numFmt w:val="bullet"/>
      <w:pStyle w:val="PuceCHU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76D37A7"/>
    <w:multiLevelType w:val="multilevel"/>
    <w:tmpl w:val="71009CC2"/>
    <w:name w:val="Liste CHUM"/>
    <w:lvl w:ilvl="0">
      <w:start w:val="1"/>
      <w:numFmt w:val="decimal"/>
      <w:pStyle w:val="Titreniveau1"/>
      <w:lvlText w:val="%1."/>
      <w:lvlJc w:val="left"/>
      <w:pPr>
        <w:tabs>
          <w:tab w:val="num" w:pos="446"/>
        </w:tabs>
        <w:ind w:left="446" w:hanging="446"/>
      </w:pPr>
      <w:rPr>
        <w:rFonts w:ascii="Arial Narrow Gras" w:hAnsi="Arial Narrow Gras" w:hint="default"/>
        <w:b/>
        <w:i w:val="0"/>
        <w:sz w:val="22"/>
      </w:rPr>
    </w:lvl>
    <w:lvl w:ilvl="1">
      <w:start w:val="1"/>
      <w:numFmt w:val="decimal"/>
      <w:pStyle w:val="Titreniveau2"/>
      <w:lvlText w:val="%1.%2"/>
      <w:lvlJc w:val="left"/>
      <w:pPr>
        <w:tabs>
          <w:tab w:val="num" w:pos="994"/>
        </w:tabs>
        <w:ind w:left="994" w:hanging="548"/>
      </w:pPr>
      <w:rPr>
        <w:rFonts w:ascii="Arial Narrow Gras" w:hAnsi="Marlett" w:hint="default"/>
        <w:b/>
        <w:i w:val="0"/>
        <w:sz w:val="22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994"/>
        </w:tabs>
        <w:ind w:left="994" w:hanging="548"/>
      </w:pPr>
      <w:rPr>
        <w:rFonts w:ascii="Arial Narrow Gras" w:hAnsi="Marlett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5C634F"/>
    <w:multiLevelType w:val="hybridMultilevel"/>
    <w:tmpl w:val="D67A90FC"/>
    <w:lvl w:ilvl="0" w:tplc="7EA855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F63D8D"/>
    <w:multiLevelType w:val="multilevel"/>
    <w:tmpl w:val="01DCB17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36"/>
        </w:tabs>
        <w:ind w:left="3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74"/>
        </w:tabs>
        <w:ind w:left="4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3"/>
        </w:tabs>
        <w:ind w:left="4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1800"/>
      </w:pPr>
      <w:rPr>
        <w:rFonts w:hint="default"/>
      </w:rPr>
    </w:lvl>
  </w:abstractNum>
  <w:abstractNum w:abstractNumId="4">
    <w:nsid w:val="6BF723CE"/>
    <w:multiLevelType w:val="singleLevel"/>
    <w:tmpl w:val="7BFC0EB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C1"/>
    <w:rsid w:val="000026DA"/>
    <w:rsid w:val="00003EAF"/>
    <w:rsid w:val="000129FB"/>
    <w:rsid w:val="00034691"/>
    <w:rsid w:val="0004609F"/>
    <w:rsid w:val="000614E3"/>
    <w:rsid w:val="00095C49"/>
    <w:rsid w:val="000B4251"/>
    <w:rsid w:val="000B42B5"/>
    <w:rsid w:val="000C664A"/>
    <w:rsid w:val="000E1CD3"/>
    <w:rsid w:val="001042FB"/>
    <w:rsid w:val="00113C4E"/>
    <w:rsid w:val="0011743B"/>
    <w:rsid w:val="00120881"/>
    <w:rsid w:val="00121ADA"/>
    <w:rsid w:val="001427CC"/>
    <w:rsid w:val="001520D6"/>
    <w:rsid w:val="0015568F"/>
    <w:rsid w:val="00165FFC"/>
    <w:rsid w:val="0017344D"/>
    <w:rsid w:val="0018023E"/>
    <w:rsid w:val="00190719"/>
    <w:rsid w:val="00191760"/>
    <w:rsid w:val="001934B7"/>
    <w:rsid w:val="001943D0"/>
    <w:rsid w:val="001A593E"/>
    <w:rsid w:val="001C05B2"/>
    <w:rsid w:val="001C49DA"/>
    <w:rsid w:val="001C4CB3"/>
    <w:rsid w:val="001E27C9"/>
    <w:rsid w:val="001E616E"/>
    <w:rsid w:val="001F35A6"/>
    <w:rsid w:val="001F3A85"/>
    <w:rsid w:val="00201DBC"/>
    <w:rsid w:val="00210F41"/>
    <w:rsid w:val="00215856"/>
    <w:rsid w:val="00217E33"/>
    <w:rsid w:val="002207C4"/>
    <w:rsid w:val="002231A9"/>
    <w:rsid w:val="00227F8F"/>
    <w:rsid w:val="00233771"/>
    <w:rsid w:val="002433B3"/>
    <w:rsid w:val="00245C9C"/>
    <w:rsid w:val="00255EF5"/>
    <w:rsid w:val="00275029"/>
    <w:rsid w:val="002A0B93"/>
    <w:rsid w:val="002B014A"/>
    <w:rsid w:val="002B52A0"/>
    <w:rsid w:val="002B6F67"/>
    <w:rsid w:val="002C409D"/>
    <w:rsid w:val="002D0067"/>
    <w:rsid w:val="002D07B4"/>
    <w:rsid w:val="002E442C"/>
    <w:rsid w:val="002F0726"/>
    <w:rsid w:val="0030634D"/>
    <w:rsid w:val="00306D85"/>
    <w:rsid w:val="00313D94"/>
    <w:rsid w:val="003212AD"/>
    <w:rsid w:val="00323D29"/>
    <w:rsid w:val="00343D1D"/>
    <w:rsid w:val="00385EB2"/>
    <w:rsid w:val="003B0994"/>
    <w:rsid w:val="0041559A"/>
    <w:rsid w:val="00430CB5"/>
    <w:rsid w:val="0043463F"/>
    <w:rsid w:val="00454CCD"/>
    <w:rsid w:val="004615FC"/>
    <w:rsid w:val="0047092B"/>
    <w:rsid w:val="004773EA"/>
    <w:rsid w:val="0048017D"/>
    <w:rsid w:val="004C0FF7"/>
    <w:rsid w:val="004C2AD3"/>
    <w:rsid w:val="004C4C1B"/>
    <w:rsid w:val="004E5045"/>
    <w:rsid w:val="004E5F96"/>
    <w:rsid w:val="00505175"/>
    <w:rsid w:val="00526229"/>
    <w:rsid w:val="00567681"/>
    <w:rsid w:val="00585B63"/>
    <w:rsid w:val="005873EE"/>
    <w:rsid w:val="005A4AC1"/>
    <w:rsid w:val="005B3060"/>
    <w:rsid w:val="005B74A6"/>
    <w:rsid w:val="005D4976"/>
    <w:rsid w:val="005F2DC5"/>
    <w:rsid w:val="00613959"/>
    <w:rsid w:val="00614BC4"/>
    <w:rsid w:val="006173F1"/>
    <w:rsid w:val="00625641"/>
    <w:rsid w:val="00626B84"/>
    <w:rsid w:val="00644481"/>
    <w:rsid w:val="00646173"/>
    <w:rsid w:val="006637EB"/>
    <w:rsid w:val="006A14F0"/>
    <w:rsid w:val="006A5304"/>
    <w:rsid w:val="006B23DF"/>
    <w:rsid w:val="006C0032"/>
    <w:rsid w:val="006D101F"/>
    <w:rsid w:val="006D6C6E"/>
    <w:rsid w:val="006D7D79"/>
    <w:rsid w:val="006E3242"/>
    <w:rsid w:val="006F556B"/>
    <w:rsid w:val="006F60A0"/>
    <w:rsid w:val="006F685F"/>
    <w:rsid w:val="00702837"/>
    <w:rsid w:val="00703938"/>
    <w:rsid w:val="007100EE"/>
    <w:rsid w:val="0072701B"/>
    <w:rsid w:val="00754C40"/>
    <w:rsid w:val="007903E8"/>
    <w:rsid w:val="007A17B6"/>
    <w:rsid w:val="007A23F5"/>
    <w:rsid w:val="007A479D"/>
    <w:rsid w:val="007A65BC"/>
    <w:rsid w:val="007B2D9E"/>
    <w:rsid w:val="007D75ED"/>
    <w:rsid w:val="007E71C7"/>
    <w:rsid w:val="007F536C"/>
    <w:rsid w:val="007F6514"/>
    <w:rsid w:val="007F79C0"/>
    <w:rsid w:val="00801C4A"/>
    <w:rsid w:val="008051B2"/>
    <w:rsid w:val="008107D4"/>
    <w:rsid w:val="008115CF"/>
    <w:rsid w:val="0082531F"/>
    <w:rsid w:val="008253F9"/>
    <w:rsid w:val="00826357"/>
    <w:rsid w:val="00846EA3"/>
    <w:rsid w:val="008507D3"/>
    <w:rsid w:val="00884BA1"/>
    <w:rsid w:val="008B11EF"/>
    <w:rsid w:val="008B5D55"/>
    <w:rsid w:val="008C133A"/>
    <w:rsid w:val="008C3F19"/>
    <w:rsid w:val="008E3836"/>
    <w:rsid w:val="00911713"/>
    <w:rsid w:val="00914A99"/>
    <w:rsid w:val="009225F8"/>
    <w:rsid w:val="009258AC"/>
    <w:rsid w:val="00940483"/>
    <w:rsid w:val="009419C2"/>
    <w:rsid w:val="009445B2"/>
    <w:rsid w:val="0095360F"/>
    <w:rsid w:val="009635C4"/>
    <w:rsid w:val="0096792E"/>
    <w:rsid w:val="00984C78"/>
    <w:rsid w:val="00987DEC"/>
    <w:rsid w:val="009902C7"/>
    <w:rsid w:val="009A2145"/>
    <w:rsid w:val="009B6CB8"/>
    <w:rsid w:val="009C6286"/>
    <w:rsid w:val="009C73EF"/>
    <w:rsid w:val="009D1333"/>
    <w:rsid w:val="009E1B29"/>
    <w:rsid w:val="009F58D0"/>
    <w:rsid w:val="00A0486F"/>
    <w:rsid w:val="00A055B9"/>
    <w:rsid w:val="00A1539F"/>
    <w:rsid w:val="00A32280"/>
    <w:rsid w:val="00A53D43"/>
    <w:rsid w:val="00A60B60"/>
    <w:rsid w:val="00A63085"/>
    <w:rsid w:val="00A75E6D"/>
    <w:rsid w:val="00A90AE3"/>
    <w:rsid w:val="00AA1B9D"/>
    <w:rsid w:val="00AD720E"/>
    <w:rsid w:val="00AE0469"/>
    <w:rsid w:val="00AE3DDE"/>
    <w:rsid w:val="00AF530F"/>
    <w:rsid w:val="00B13A80"/>
    <w:rsid w:val="00B22334"/>
    <w:rsid w:val="00B26153"/>
    <w:rsid w:val="00B27804"/>
    <w:rsid w:val="00B36AFA"/>
    <w:rsid w:val="00B66B0B"/>
    <w:rsid w:val="00B82746"/>
    <w:rsid w:val="00B9446C"/>
    <w:rsid w:val="00BA0CF6"/>
    <w:rsid w:val="00BA592A"/>
    <w:rsid w:val="00BB7274"/>
    <w:rsid w:val="00BB7701"/>
    <w:rsid w:val="00BC0D27"/>
    <w:rsid w:val="00BC591C"/>
    <w:rsid w:val="00BC7221"/>
    <w:rsid w:val="00BE0618"/>
    <w:rsid w:val="00BF38C1"/>
    <w:rsid w:val="00C0640C"/>
    <w:rsid w:val="00C11F3C"/>
    <w:rsid w:val="00C122A9"/>
    <w:rsid w:val="00C134DB"/>
    <w:rsid w:val="00C2031F"/>
    <w:rsid w:val="00C2087E"/>
    <w:rsid w:val="00C24E06"/>
    <w:rsid w:val="00C26572"/>
    <w:rsid w:val="00C373AA"/>
    <w:rsid w:val="00C543A1"/>
    <w:rsid w:val="00C60D0E"/>
    <w:rsid w:val="00C67B37"/>
    <w:rsid w:val="00C71C1F"/>
    <w:rsid w:val="00C748A4"/>
    <w:rsid w:val="00C823BB"/>
    <w:rsid w:val="00C94B6C"/>
    <w:rsid w:val="00C96F11"/>
    <w:rsid w:val="00C97B84"/>
    <w:rsid w:val="00CA10EA"/>
    <w:rsid w:val="00CA2992"/>
    <w:rsid w:val="00CA4353"/>
    <w:rsid w:val="00CB2E15"/>
    <w:rsid w:val="00CB599B"/>
    <w:rsid w:val="00CE17D0"/>
    <w:rsid w:val="00CE5D31"/>
    <w:rsid w:val="00D14D03"/>
    <w:rsid w:val="00D339C7"/>
    <w:rsid w:val="00D353F2"/>
    <w:rsid w:val="00D356E2"/>
    <w:rsid w:val="00D840C5"/>
    <w:rsid w:val="00DB71BB"/>
    <w:rsid w:val="00DC5AEF"/>
    <w:rsid w:val="00E01E99"/>
    <w:rsid w:val="00E10F32"/>
    <w:rsid w:val="00E120D7"/>
    <w:rsid w:val="00E14F48"/>
    <w:rsid w:val="00E20450"/>
    <w:rsid w:val="00E427F6"/>
    <w:rsid w:val="00E45965"/>
    <w:rsid w:val="00E46239"/>
    <w:rsid w:val="00E52540"/>
    <w:rsid w:val="00E72296"/>
    <w:rsid w:val="00E7692F"/>
    <w:rsid w:val="00E7717D"/>
    <w:rsid w:val="00EA6965"/>
    <w:rsid w:val="00EC22FB"/>
    <w:rsid w:val="00EC305B"/>
    <w:rsid w:val="00EE05CF"/>
    <w:rsid w:val="00EE68D6"/>
    <w:rsid w:val="00EF50B8"/>
    <w:rsid w:val="00F03A51"/>
    <w:rsid w:val="00F210EA"/>
    <w:rsid w:val="00F37CD6"/>
    <w:rsid w:val="00F400CE"/>
    <w:rsid w:val="00F41FA8"/>
    <w:rsid w:val="00F54B1E"/>
    <w:rsid w:val="00F607E2"/>
    <w:rsid w:val="00F6441F"/>
    <w:rsid w:val="00F64D8A"/>
    <w:rsid w:val="00F66F60"/>
    <w:rsid w:val="00F70016"/>
    <w:rsid w:val="00F753A5"/>
    <w:rsid w:val="00F8137F"/>
    <w:rsid w:val="00F81CBE"/>
    <w:rsid w:val="00F93155"/>
    <w:rsid w:val="00FB010C"/>
    <w:rsid w:val="00FC7D42"/>
    <w:rsid w:val="00FE0DC2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B9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lang w:val="en-CA"/>
    </w:rPr>
  </w:style>
  <w:style w:type="paragraph" w:styleId="Heading1">
    <w:name w:val="heading 1"/>
    <w:basedOn w:val="Normal"/>
    <w:next w:val="Texteniveau1"/>
    <w:qFormat/>
    <w:pPr>
      <w:keepNext/>
      <w:spacing w:before="240" w:after="240"/>
      <w:jc w:val="left"/>
      <w:outlineLvl w:val="0"/>
    </w:pPr>
    <w:rPr>
      <w:b/>
      <w:caps/>
      <w:kern w:val="28"/>
      <w:sz w:val="22"/>
    </w:rPr>
  </w:style>
  <w:style w:type="paragraph" w:styleId="Heading2">
    <w:name w:val="heading 2"/>
    <w:basedOn w:val="Normal"/>
    <w:next w:val="Texteniveau2"/>
    <w:qFormat/>
    <w:pPr>
      <w:keepNext/>
      <w:spacing w:before="240" w:after="240"/>
      <w:jc w:val="left"/>
      <w:outlineLvl w:val="1"/>
    </w:pPr>
    <w:rPr>
      <w:b/>
    </w:rPr>
  </w:style>
  <w:style w:type="paragraph" w:styleId="Heading3">
    <w:name w:val="heading 3"/>
    <w:basedOn w:val="Normal"/>
    <w:next w:val="Texteniveau3"/>
    <w:qFormat/>
    <w:pPr>
      <w:keepNext/>
      <w:spacing w:before="240" w:after="24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4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20" w:lineRule="atLeast"/>
    </w:pPr>
    <w:rPr>
      <w:sz w:val="16"/>
    </w:rPr>
  </w:style>
  <w:style w:type="table" w:customStyle="1" w:styleId="Simple1">
    <w:name w:val="Simple 1"/>
    <w:aliases w:val="Simple n&amp;b"/>
    <w:basedOn w:val="TableNormal"/>
    <w:rsid w:val="001E616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pPr>
      <w:ind w:left="705"/>
      <w:jc w:val="left"/>
    </w:pPr>
    <w:rPr>
      <w:rFonts w:ascii="Arial Narrow" w:hAnsi="Arial Narrow"/>
    </w:rPr>
  </w:style>
  <w:style w:type="paragraph" w:customStyle="1" w:styleId="PuceCHUM">
    <w:name w:val="Puce CHUM"/>
    <w:basedOn w:val="Normal"/>
    <w:pPr>
      <w:numPr>
        <w:numId w:val="38"/>
      </w:numPr>
      <w:spacing w:before="120" w:after="120"/>
    </w:pPr>
  </w:style>
  <w:style w:type="paragraph" w:styleId="BlockText">
    <w:name w:val="Block Text"/>
    <w:basedOn w:val="Normal"/>
    <w:pPr>
      <w:tabs>
        <w:tab w:val="left" w:pos="0"/>
      </w:tabs>
      <w:spacing w:line="286" w:lineRule="auto"/>
      <w:ind w:left="2520" w:right="-720" w:hanging="2520"/>
      <w:jc w:val="left"/>
    </w:pPr>
    <w:rPr>
      <w:rFonts w:ascii="Arial Narrow" w:hAnsi="Arial Narro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9180"/>
      </w:tabs>
      <w:spacing w:line="320" w:lineRule="atLeast"/>
    </w:pPr>
    <w:rPr>
      <w:rFonts w:ascii="Arial Narrow" w:hAnsi="Arial Narrow"/>
      <w:sz w:val="18"/>
    </w:rPr>
  </w:style>
  <w:style w:type="paragraph" w:customStyle="1" w:styleId="Titreniveau2">
    <w:name w:val="Titre niveau 2"/>
    <w:basedOn w:val="Titreniveau1"/>
    <w:next w:val="Texteniveau2"/>
    <w:pPr>
      <w:keepNext/>
      <w:numPr>
        <w:ilvl w:val="1"/>
        <w:numId w:val="36"/>
      </w:numPr>
      <w:spacing w:before="240"/>
      <w:ind w:left="993" w:hanging="547"/>
      <w:outlineLvl w:val="1"/>
    </w:pPr>
    <w:rPr>
      <w:caps w:val="0"/>
    </w:rPr>
  </w:style>
  <w:style w:type="paragraph" w:customStyle="1" w:styleId="Texteniveau2">
    <w:name w:val="Texte niveau 2"/>
    <w:basedOn w:val="Normal"/>
    <w:pPr>
      <w:spacing w:after="240"/>
      <w:ind w:left="446"/>
    </w:pPr>
  </w:style>
  <w:style w:type="paragraph" w:customStyle="1" w:styleId="Titreniveau3">
    <w:name w:val="Titre niveau 3"/>
    <w:basedOn w:val="Titreniveau2"/>
    <w:next w:val="Texteniveau3"/>
    <w:pPr>
      <w:numPr>
        <w:ilvl w:val="2"/>
        <w:numId w:val="37"/>
      </w:numPr>
      <w:tabs>
        <w:tab w:val="left" w:pos="1710"/>
      </w:tabs>
      <w:spacing w:after="0"/>
      <w:ind w:left="1541" w:hanging="547"/>
      <w:jc w:val="left"/>
      <w:outlineLvl w:val="2"/>
    </w:pPr>
  </w:style>
  <w:style w:type="paragraph" w:customStyle="1" w:styleId="Texteniveau3">
    <w:name w:val="Texte niveau 3"/>
    <w:basedOn w:val="Normal"/>
    <w:pPr>
      <w:tabs>
        <w:tab w:val="num" w:pos="1008"/>
        <w:tab w:val="left" w:pos="1710"/>
        <w:tab w:val="left" w:pos="2430"/>
      </w:tabs>
      <w:spacing w:after="240"/>
      <w:ind w:left="993"/>
    </w:pPr>
  </w:style>
  <w:style w:type="paragraph" w:customStyle="1" w:styleId="Titreniveau1">
    <w:name w:val="Titre niveau 1"/>
    <w:basedOn w:val="Normal"/>
    <w:next w:val="Texteniveau1"/>
    <w:pPr>
      <w:numPr>
        <w:numId w:val="35"/>
      </w:numPr>
      <w:spacing w:before="360" w:after="240"/>
    </w:pPr>
    <w:rPr>
      <w:rFonts w:ascii="Arial Narrow Gras" w:hAnsi="Arial Narrow Gras"/>
      <w:b/>
      <w:caps/>
      <w:sz w:val="22"/>
    </w:rPr>
  </w:style>
  <w:style w:type="paragraph" w:customStyle="1" w:styleId="Texteniveau1">
    <w:name w:val="Texte niveau 1"/>
    <w:basedOn w:val="Normal"/>
    <w:pPr>
      <w:spacing w:after="240"/>
      <w:ind w:left="446"/>
    </w:pPr>
  </w:style>
  <w:style w:type="paragraph" w:styleId="Footer">
    <w:name w:val="footer"/>
    <w:basedOn w:val="Normal"/>
    <w:pPr>
      <w:tabs>
        <w:tab w:val="center" w:pos="4320"/>
        <w:tab w:val="right" w:pos="9270"/>
      </w:tabs>
    </w:pPr>
    <w:rPr>
      <w:rFonts w:ascii="Arial Narrow" w:hAnsi="Arial Narrow"/>
      <w:sz w:val="18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spacing w:before="240"/>
      <w:ind w:left="360"/>
    </w:pPr>
  </w:style>
  <w:style w:type="paragraph" w:customStyle="1" w:styleId="Titrespcial">
    <w:name w:val="Titre spécial"/>
    <w:basedOn w:val="Heading1"/>
    <w:pPr>
      <w:jc w:val="center"/>
    </w:p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2"/>
      </w:tabs>
      <w:spacing w:before="120"/>
    </w:pPr>
    <w:rPr>
      <w:rFonts w:ascii="Arial Narrow Gras" w:hAnsi="Arial Narrow Gras"/>
      <w:b/>
      <w: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800"/>
        <w:tab w:val="right" w:leader="dot" w:pos="9062"/>
      </w:tabs>
      <w:ind w:left="450"/>
    </w:pPr>
    <w:rPr>
      <w:rFonts w:ascii="Arial Narrow Gras" w:hAnsi="Arial Narrow Gras"/>
      <w:b/>
      <w:noProof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customStyle="1" w:styleId="simplenb">
    <w:name w:val="simple n&amp;b"/>
    <w:basedOn w:val="Simple1"/>
    <w:rsid w:val="001E616E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B52A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5A4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4AC1"/>
  </w:style>
  <w:style w:type="character" w:customStyle="1" w:styleId="CommentTextChar">
    <w:name w:val="Comment Text Char"/>
    <w:link w:val="CommentText"/>
    <w:uiPriority w:val="99"/>
    <w:rsid w:val="005A4AC1"/>
    <w:rPr>
      <w:rFonts w:ascii="Arial" w:hAnsi="Arial"/>
      <w:lang w:val="en-CA" w:eastAsia="fr-CA"/>
    </w:rPr>
  </w:style>
  <w:style w:type="paragraph" w:styleId="CommentSubject">
    <w:name w:val="annotation subject"/>
    <w:basedOn w:val="CommentText"/>
    <w:next w:val="CommentText"/>
    <w:link w:val="CommentSubjectChar"/>
    <w:rsid w:val="005A4AC1"/>
    <w:rPr>
      <w:b/>
      <w:bCs/>
    </w:rPr>
  </w:style>
  <w:style w:type="character" w:customStyle="1" w:styleId="CommentSubjectChar">
    <w:name w:val="Comment Subject Char"/>
    <w:link w:val="CommentSubject"/>
    <w:rsid w:val="005A4AC1"/>
    <w:rPr>
      <w:rFonts w:ascii="Arial" w:hAnsi="Arial"/>
      <w:b/>
      <w:bCs/>
      <w:lang w:val="en-CA" w:eastAsia="fr-CA"/>
    </w:rPr>
  </w:style>
  <w:style w:type="paragraph" w:customStyle="1" w:styleId="Paragraphedeliste1">
    <w:name w:val="Paragraphe de liste1"/>
    <w:basedOn w:val="Normal"/>
    <w:uiPriority w:val="99"/>
    <w:rsid w:val="0012088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122A9"/>
    <w:rPr>
      <w:rFonts w:ascii="Arial" w:hAnsi="Arial"/>
      <w:lang w:val="en-CA"/>
    </w:rPr>
  </w:style>
  <w:style w:type="character" w:customStyle="1" w:styleId="shorttext">
    <w:name w:val="short_text"/>
    <w:basedOn w:val="DefaultParagraphFont"/>
    <w:rsid w:val="00BE0618"/>
  </w:style>
  <w:style w:type="paragraph" w:styleId="NoSpacing">
    <w:name w:val="No Spacing"/>
    <w:link w:val="NoSpacingChar"/>
    <w:uiPriority w:val="1"/>
    <w:qFormat/>
    <w:rsid w:val="00217E33"/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217E33"/>
    <w:rPr>
      <w:rFonts w:asciiTheme="minorHAnsi" w:eastAsiaTheme="minorEastAsia" w:hAnsiTheme="minorHAnsi" w:cstheme="minorBidi"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lang w:val="en-CA"/>
    </w:rPr>
  </w:style>
  <w:style w:type="paragraph" w:styleId="Heading1">
    <w:name w:val="heading 1"/>
    <w:basedOn w:val="Normal"/>
    <w:next w:val="Texteniveau1"/>
    <w:qFormat/>
    <w:pPr>
      <w:keepNext/>
      <w:spacing w:before="240" w:after="240"/>
      <w:jc w:val="left"/>
      <w:outlineLvl w:val="0"/>
    </w:pPr>
    <w:rPr>
      <w:b/>
      <w:caps/>
      <w:kern w:val="28"/>
      <w:sz w:val="22"/>
    </w:rPr>
  </w:style>
  <w:style w:type="paragraph" w:styleId="Heading2">
    <w:name w:val="heading 2"/>
    <w:basedOn w:val="Normal"/>
    <w:next w:val="Texteniveau2"/>
    <w:qFormat/>
    <w:pPr>
      <w:keepNext/>
      <w:spacing w:before="240" w:after="240"/>
      <w:jc w:val="left"/>
      <w:outlineLvl w:val="1"/>
    </w:pPr>
    <w:rPr>
      <w:b/>
    </w:rPr>
  </w:style>
  <w:style w:type="paragraph" w:styleId="Heading3">
    <w:name w:val="heading 3"/>
    <w:basedOn w:val="Normal"/>
    <w:next w:val="Texteniveau3"/>
    <w:qFormat/>
    <w:pPr>
      <w:keepNext/>
      <w:spacing w:before="240" w:after="24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4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20" w:lineRule="atLeast"/>
    </w:pPr>
    <w:rPr>
      <w:sz w:val="16"/>
    </w:rPr>
  </w:style>
  <w:style w:type="table" w:customStyle="1" w:styleId="Simple1">
    <w:name w:val="Simple 1"/>
    <w:aliases w:val="Simple n&amp;b"/>
    <w:basedOn w:val="TableNormal"/>
    <w:rsid w:val="001E616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pPr>
      <w:ind w:left="705"/>
      <w:jc w:val="left"/>
    </w:pPr>
    <w:rPr>
      <w:rFonts w:ascii="Arial Narrow" w:hAnsi="Arial Narrow"/>
    </w:rPr>
  </w:style>
  <w:style w:type="paragraph" w:customStyle="1" w:styleId="PuceCHUM">
    <w:name w:val="Puce CHUM"/>
    <w:basedOn w:val="Normal"/>
    <w:pPr>
      <w:numPr>
        <w:numId w:val="38"/>
      </w:numPr>
      <w:spacing w:before="120" w:after="120"/>
    </w:pPr>
  </w:style>
  <w:style w:type="paragraph" w:styleId="BlockText">
    <w:name w:val="Block Text"/>
    <w:basedOn w:val="Normal"/>
    <w:pPr>
      <w:tabs>
        <w:tab w:val="left" w:pos="0"/>
      </w:tabs>
      <w:spacing w:line="286" w:lineRule="auto"/>
      <w:ind w:left="2520" w:right="-720" w:hanging="2520"/>
      <w:jc w:val="left"/>
    </w:pPr>
    <w:rPr>
      <w:rFonts w:ascii="Arial Narrow" w:hAnsi="Arial Narro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9180"/>
      </w:tabs>
      <w:spacing w:line="320" w:lineRule="atLeast"/>
    </w:pPr>
    <w:rPr>
      <w:rFonts w:ascii="Arial Narrow" w:hAnsi="Arial Narrow"/>
      <w:sz w:val="18"/>
    </w:rPr>
  </w:style>
  <w:style w:type="paragraph" w:customStyle="1" w:styleId="Titreniveau2">
    <w:name w:val="Titre niveau 2"/>
    <w:basedOn w:val="Titreniveau1"/>
    <w:next w:val="Texteniveau2"/>
    <w:pPr>
      <w:keepNext/>
      <w:numPr>
        <w:ilvl w:val="1"/>
        <w:numId w:val="36"/>
      </w:numPr>
      <w:spacing w:before="240"/>
      <w:ind w:left="993" w:hanging="547"/>
      <w:outlineLvl w:val="1"/>
    </w:pPr>
    <w:rPr>
      <w:caps w:val="0"/>
    </w:rPr>
  </w:style>
  <w:style w:type="paragraph" w:customStyle="1" w:styleId="Texteniveau2">
    <w:name w:val="Texte niveau 2"/>
    <w:basedOn w:val="Normal"/>
    <w:pPr>
      <w:spacing w:after="240"/>
      <w:ind w:left="446"/>
    </w:pPr>
  </w:style>
  <w:style w:type="paragraph" w:customStyle="1" w:styleId="Titreniveau3">
    <w:name w:val="Titre niveau 3"/>
    <w:basedOn w:val="Titreniveau2"/>
    <w:next w:val="Texteniveau3"/>
    <w:pPr>
      <w:numPr>
        <w:ilvl w:val="2"/>
        <w:numId w:val="37"/>
      </w:numPr>
      <w:tabs>
        <w:tab w:val="left" w:pos="1710"/>
      </w:tabs>
      <w:spacing w:after="0"/>
      <w:ind w:left="1541" w:hanging="547"/>
      <w:jc w:val="left"/>
      <w:outlineLvl w:val="2"/>
    </w:pPr>
  </w:style>
  <w:style w:type="paragraph" w:customStyle="1" w:styleId="Texteniveau3">
    <w:name w:val="Texte niveau 3"/>
    <w:basedOn w:val="Normal"/>
    <w:pPr>
      <w:tabs>
        <w:tab w:val="num" w:pos="1008"/>
        <w:tab w:val="left" w:pos="1710"/>
        <w:tab w:val="left" w:pos="2430"/>
      </w:tabs>
      <w:spacing w:after="240"/>
      <w:ind w:left="993"/>
    </w:pPr>
  </w:style>
  <w:style w:type="paragraph" w:customStyle="1" w:styleId="Titreniveau1">
    <w:name w:val="Titre niveau 1"/>
    <w:basedOn w:val="Normal"/>
    <w:next w:val="Texteniveau1"/>
    <w:pPr>
      <w:numPr>
        <w:numId w:val="35"/>
      </w:numPr>
      <w:spacing w:before="360" w:after="240"/>
    </w:pPr>
    <w:rPr>
      <w:rFonts w:ascii="Arial Narrow Gras" w:hAnsi="Arial Narrow Gras"/>
      <w:b/>
      <w:caps/>
      <w:sz w:val="22"/>
    </w:rPr>
  </w:style>
  <w:style w:type="paragraph" w:customStyle="1" w:styleId="Texteniveau1">
    <w:name w:val="Texte niveau 1"/>
    <w:basedOn w:val="Normal"/>
    <w:pPr>
      <w:spacing w:after="240"/>
      <w:ind w:left="446"/>
    </w:pPr>
  </w:style>
  <w:style w:type="paragraph" w:styleId="Footer">
    <w:name w:val="footer"/>
    <w:basedOn w:val="Normal"/>
    <w:pPr>
      <w:tabs>
        <w:tab w:val="center" w:pos="4320"/>
        <w:tab w:val="right" w:pos="9270"/>
      </w:tabs>
    </w:pPr>
    <w:rPr>
      <w:rFonts w:ascii="Arial Narrow" w:hAnsi="Arial Narrow"/>
      <w:sz w:val="18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spacing w:before="240"/>
      <w:ind w:left="360"/>
    </w:pPr>
  </w:style>
  <w:style w:type="paragraph" w:customStyle="1" w:styleId="Titrespcial">
    <w:name w:val="Titre spécial"/>
    <w:basedOn w:val="Heading1"/>
    <w:pPr>
      <w:jc w:val="center"/>
    </w:p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2"/>
      </w:tabs>
      <w:spacing w:before="120"/>
    </w:pPr>
    <w:rPr>
      <w:rFonts w:ascii="Arial Narrow Gras" w:hAnsi="Arial Narrow Gras"/>
      <w:b/>
      <w: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800"/>
        <w:tab w:val="right" w:leader="dot" w:pos="9062"/>
      </w:tabs>
      <w:ind w:left="450"/>
    </w:pPr>
    <w:rPr>
      <w:rFonts w:ascii="Arial Narrow Gras" w:hAnsi="Arial Narrow Gras"/>
      <w:b/>
      <w:noProof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customStyle="1" w:styleId="simplenb">
    <w:name w:val="simple n&amp;b"/>
    <w:basedOn w:val="Simple1"/>
    <w:rsid w:val="001E616E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B52A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5A4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4AC1"/>
  </w:style>
  <w:style w:type="character" w:customStyle="1" w:styleId="CommentTextChar">
    <w:name w:val="Comment Text Char"/>
    <w:link w:val="CommentText"/>
    <w:uiPriority w:val="99"/>
    <w:rsid w:val="005A4AC1"/>
    <w:rPr>
      <w:rFonts w:ascii="Arial" w:hAnsi="Arial"/>
      <w:lang w:val="en-CA" w:eastAsia="fr-CA"/>
    </w:rPr>
  </w:style>
  <w:style w:type="paragraph" w:styleId="CommentSubject">
    <w:name w:val="annotation subject"/>
    <w:basedOn w:val="CommentText"/>
    <w:next w:val="CommentText"/>
    <w:link w:val="CommentSubjectChar"/>
    <w:rsid w:val="005A4AC1"/>
    <w:rPr>
      <w:b/>
      <w:bCs/>
    </w:rPr>
  </w:style>
  <w:style w:type="character" w:customStyle="1" w:styleId="CommentSubjectChar">
    <w:name w:val="Comment Subject Char"/>
    <w:link w:val="CommentSubject"/>
    <w:rsid w:val="005A4AC1"/>
    <w:rPr>
      <w:rFonts w:ascii="Arial" w:hAnsi="Arial"/>
      <w:b/>
      <w:bCs/>
      <w:lang w:val="en-CA" w:eastAsia="fr-CA"/>
    </w:rPr>
  </w:style>
  <w:style w:type="paragraph" w:customStyle="1" w:styleId="Paragraphedeliste1">
    <w:name w:val="Paragraphe de liste1"/>
    <w:basedOn w:val="Normal"/>
    <w:uiPriority w:val="99"/>
    <w:rsid w:val="0012088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122A9"/>
    <w:rPr>
      <w:rFonts w:ascii="Arial" w:hAnsi="Arial"/>
      <w:lang w:val="en-CA"/>
    </w:rPr>
  </w:style>
  <w:style w:type="character" w:customStyle="1" w:styleId="shorttext">
    <w:name w:val="short_text"/>
    <w:basedOn w:val="DefaultParagraphFont"/>
    <w:rsid w:val="00BE0618"/>
  </w:style>
  <w:style w:type="paragraph" w:styleId="NoSpacing">
    <w:name w:val="No Spacing"/>
    <w:link w:val="NoSpacingChar"/>
    <w:uiPriority w:val="1"/>
    <w:qFormat/>
    <w:rsid w:val="00217E33"/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217E33"/>
    <w:rPr>
      <w:rFonts w:asciiTheme="minorHAnsi" w:eastAsiaTheme="minorEastAsia" w:hAnsiTheme="minorHAnsi" w:cstheme="minorBid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32AF0-6D38-4465-8F1A-93C3BE0E0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4213C-50BC-4588-AD33-62352BF43429}"/>
</file>

<file path=customXml/itemProps3.xml><?xml version="1.0" encoding="utf-8"?>
<ds:datastoreItem xmlns:ds="http://schemas.openxmlformats.org/officeDocument/2006/customXml" ds:itemID="{57195B38-DEAA-454A-A96E-81AC5B8E2A78}"/>
</file>

<file path=customXml/itemProps4.xml><?xml version="1.0" encoding="utf-8"?>
<ds:datastoreItem xmlns:ds="http://schemas.openxmlformats.org/officeDocument/2006/customXml" ds:itemID="{54839C98-898F-4935-A8CB-63324EF29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HIV incidence among injection drug users in Montreal:  The St</vt:lpstr>
      <vt:lpstr>HIV incidence among injection drug users in Montreal:  The St</vt:lpstr>
    </vt:vector>
  </TitlesOfParts>
  <Company>CHUM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incidence among injection drug users in Montreal:  The St</dc:title>
  <dc:creator>u300938</dc:creator>
  <cp:lastModifiedBy>Rini Das</cp:lastModifiedBy>
  <cp:revision>4</cp:revision>
  <cp:lastPrinted>2016-04-11T15:04:00Z</cp:lastPrinted>
  <dcterms:created xsi:type="dcterms:W3CDTF">2016-04-25T22:29:00Z</dcterms:created>
  <dcterms:modified xsi:type="dcterms:W3CDTF">2016-04-26T02:37:00Z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