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3AC22" w14:textId="764E2B1C" w:rsidR="009C30EA" w:rsidRPr="009C30EA" w:rsidRDefault="00E236A1" w:rsidP="009C30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30EA">
        <w:rPr>
          <w:rFonts w:ascii="Arial" w:hAnsi="Arial" w:cs="Arial"/>
          <w:b/>
          <w:sz w:val="24"/>
          <w:szCs w:val="24"/>
        </w:rPr>
        <w:t>LIVER DISEASE KNOWLEDGE AND ACCEPTABILITY OF NON-INVASIVE LIVER FIBROSIS ASSESSMENT AMONG PEOPLE WHO INJECT DRUGS IN THE DRUG AND ALCOHOL SETTING: THE LIVERLIFE STUDY</w:t>
      </w:r>
    </w:p>
    <w:p w14:paraId="40FF6D4B" w14:textId="77777777" w:rsidR="001126B6" w:rsidRPr="00E236A1" w:rsidRDefault="001126B6" w:rsidP="00851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2210A107" w14:textId="77777777" w:rsidR="009C30EA" w:rsidRPr="00042162" w:rsidRDefault="009C30EA" w:rsidP="009C30EA">
      <w:pPr>
        <w:spacing w:after="0" w:line="240" w:lineRule="auto"/>
        <w:ind w:right="-46"/>
        <w:rPr>
          <w:rFonts w:ascii="Arial" w:eastAsia="Times New Roman" w:hAnsi="Arial" w:cs="Arial"/>
          <w:sz w:val="24"/>
          <w:szCs w:val="24"/>
        </w:rPr>
      </w:pPr>
      <w:r w:rsidRPr="00042162">
        <w:rPr>
          <w:rFonts w:ascii="Arial" w:eastAsia="Times New Roman" w:hAnsi="Arial" w:cs="Arial"/>
          <w:sz w:val="24"/>
          <w:szCs w:val="24"/>
          <w:u w:val="single"/>
        </w:rPr>
        <w:t>Marshall AD</w:t>
      </w:r>
      <w:r w:rsidRPr="00042162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042162">
        <w:rPr>
          <w:rFonts w:ascii="Arial" w:eastAsia="Times New Roman" w:hAnsi="Arial" w:cs="Arial"/>
          <w:sz w:val="24"/>
          <w:szCs w:val="24"/>
        </w:rPr>
        <w:t>, Micallef M</w:t>
      </w:r>
      <w:r w:rsidRPr="00042162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042162">
        <w:rPr>
          <w:rFonts w:ascii="Arial" w:eastAsia="Times New Roman" w:hAnsi="Arial" w:cs="Arial"/>
          <w:sz w:val="24"/>
          <w:szCs w:val="24"/>
        </w:rPr>
        <w:t>, Erratt A</w:t>
      </w:r>
      <w:r w:rsidRPr="00042162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042162">
        <w:rPr>
          <w:rFonts w:ascii="Arial" w:eastAsia="Times New Roman" w:hAnsi="Arial" w:cs="Arial"/>
          <w:sz w:val="24"/>
          <w:szCs w:val="24"/>
        </w:rPr>
        <w:t>, Telenta J</w:t>
      </w:r>
      <w:r w:rsidRPr="00042162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042162">
        <w:rPr>
          <w:rFonts w:ascii="Arial" w:eastAsia="Times New Roman" w:hAnsi="Arial" w:cs="Arial"/>
          <w:sz w:val="24"/>
          <w:szCs w:val="24"/>
        </w:rPr>
        <w:t>, Treloar C</w:t>
      </w:r>
      <w:r w:rsidRPr="00042162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042162">
        <w:rPr>
          <w:rFonts w:ascii="Arial" w:eastAsia="Times New Roman" w:hAnsi="Arial" w:cs="Arial"/>
          <w:sz w:val="24"/>
          <w:szCs w:val="24"/>
        </w:rPr>
        <w:t>, H. Everingham</w:t>
      </w:r>
      <w:r w:rsidRPr="00042162">
        <w:rPr>
          <w:rFonts w:ascii="Arial" w:eastAsia="Times New Roman" w:hAnsi="Arial" w:cs="Arial"/>
          <w:sz w:val="24"/>
          <w:szCs w:val="24"/>
          <w:vertAlign w:val="superscript"/>
        </w:rPr>
        <w:t>4</w:t>
      </w:r>
      <w:r w:rsidRPr="00042162">
        <w:rPr>
          <w:rFonts w:ascii="Arial" w:eastAsia="Times New Roman" w:hAnsi="Arial" w:cs="Arial"/>
          <w:sz w:val="24"/>
          <w:szCs w:val="24"/>
        </w:rPr>
        <w:t>, Jones SC</w:t>
      </w:r>
      <w:r w:rsidRPr="00042162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042162">
        <w:rPr>
          <w:rFonts w:ascii="Arial" w:eastAsia="Times New Roman" w:hAnsi="Arial" w:cs="Arial"/>
          <w:sz w:val="24"/>
          <w:szCs w:val="24"/>
        </w:rPr>
        <w:t>, Bath N</w:t>
      </w:r>
      <w:r w:rsidRPr="00042162">
        <w:rPr>
          <w:rFonts w:ascii="Arial" w:eastAsia="Times New Roman" w:hAnsi="Arial" w:cs="Arial"/>
          <w:sz w:val="24"/>
          <w:szCs w:val="24"/>
          <w:vertAlign w:val="superscript"/>
        </w:rPr>
        <w:t>4</w:t>
      </w:r>
      <w:r w:rsidRPr="00042162">
        <w:rPr>
          <w:rFonts w:ascii="Arial" w:eastAsia="Times New Roman" w:hAnsi="Arial" w:cs="Arial"/>
          <w:sz w:val="24"/>
          <w:szCs w:val="24"/>
        </w:rPr>
        <w:t>, How-Chow D</w:t>
      </w:r>
      <w:r w:rsidRPr="00042162">
        <w:rPr>
          <w:rFonts w:ascii="Arial" w:eastAsia="Times New Roman" w:hAnsi="Arial" w:cs="Arial"/>
          <w:sz w:val="24"/>
          <w:szCs w:val="24"/>
          <w:vertAlign w:val="superscript"/>
        </w:rPr>
        <w:t>5</w:t>
      </w:r>
      <w:r w:rsidRPr="00042162">
        <w:rPr>
          <w:rFonts w:ascii="Arial" w:eastAsia="Times New Roman" w:hAnsi="Arial" w:cs="Arial"/>
          <w:sz w:val="24"/>
          <w:szCs w:val="24"/>
        </w:rPr>
        <w:t>, Byrne J</w:t>
      </w:r>
      <w:r w:rsidRPr="00042162">
        <w:rPr>
          <w:rFonts w:ascii="Arial" w:eastAsia="Times New Roman" w:hAnsi="Arial" w:cs="Arial"/>
          <w:sz w:val="24"/>
          <w:szCs w:val="24"/>
          <w:vertAlign w:val="superscript"/>
        </w:rPr>
        <w:t>6</w:t>
      </w:r>
      <w:r w:rsidRPr="00042162">
        <w:rPr>
          <w:rFonts w:ascii="Arial" w:eastAsia="Times New Roman" w:hAnsi="Arial" w:cs="Arial"/>
          <w:sz w:val="24"/>
          <w:szCs w:val="24"/>
        </w:rPr>
        <w:t>, Harvey P</w:t>
      </w:r>
      <w:r w:rsidRPr="00042162">
        <w:rPr>
          <w:rFonts w:ascii="Arial" w:eastAsia="Times New Roman" w:hAnsi="Arial" w:cs="Arial"/>
          <w:sz w:val="24"/>
          <w:szCs w:val="24"/>
          <w:vertAlign w:val="superscript"/>
        </w:rPr>
        <w:t>7</w:t>
      </w:r>
      <w:r w:rsidRPr="00042162">
        <w:rPr>
          <w:rFonts w:ascii="Arial" w:eastAsia="Times New Roman" w:hAnsi="Arial" w:cs="Arial"/>
          <w:sz w:val="24"/>
          <w:szCs w:val="24"/>
        </w:rPr>
        <w:t>, Dunlop A</w:t>
      </w:r>
      <w:r w:rsidRPr="00042162">
        <w:rPr>
          <w:rFonts w:ascii="Arial" w:eastAsia="Times New Roman" w:hAnsi="Arial" w:cs="Arial"/>
          <w:sz w:val="24"/>
          <w:szCs w:val="24"/>
          <w:vertAlign w:val="superscript"/>
        </w:rPr>
        <w:t>8,9</w:t>
      </w:r>
      <w:r w:rsidRPr="00042162">
        <w:rPr>
          <w:rFonts w:ascii="Arial" w:eastAsia="Times New Roman" w:hAnsi="Arial" w:cs="Arial"/>
          <w:sz w:val="24"/>
          <w:szCs w:val="24"/>
        </w:rPr>
        <w:t>,</w:t>
      </w:r>
      <w:r w:rsidR="00631797" w:rsidRPr="00042162">
        <w:rPr>
          <w:rFonts w:ascii="Arial" w:eastAsia="Times New Roman" w:hAnsi="Arial" w:cs="Arial"/>
          <w:sz w:val="24"/>
          <w:szCs w:val="24"/>
        </w:rPr>
        <w:t xml:space="preserve"> Jauncey</w:t>
      </w:r>
      <w:r w:rsidR="00C349B0" w:rsidRPr="00042162">
        <w:rPr>
          <w:rFonts w:ascii="Arial" w:eastAsia="Times New Roman" w:hAnsi="Arial" w:cs="Arial"/>
          <w:sz w:val="24"/>
          <w:szCs w:val="24"/>
        </w:rPr>
        <w:t xml:space="preserve"> M</w:t>
      </w:r>
      <w:r w:rsidR="00C349B0" w:rsidRPr="00042162">
        <w:rPr>
          <w:rFonts w:ascii="Arial" w:eastAsia="Times New Roman" w:hAnsi="Arial" w:cs="Arial"/>
          <w:sz w:val="24"/>
          <w:szCs w:val="24"/>
          <w:vertAlign w:val="superscript"/>
        </w:rPr>
        <w:t>6</w:t>
      </w:r>
      <w:r w:rsidR="00C349B0" w:rsidRPr="00042162">
        <w:rPr>
          <w:rFonts w:ascii="Arial" w:eastAsia="Times New Roman" w:hAnsi="Arial" w:cs="Arial"/>
          <w:sz w:val="24"/>
          <w:szCs w:val="24"/>
        </w:rPr>
        <w:t xml:space="preserve">, </w:t>
      </w:r>
      <w:r w:rsidR="00631797" w:rsidRPr="00042162">
        <w:rPr>
          <w:rFonts w:ascii="Arial" w:eastAsia="Times New Roman" w:hAnsi="Arial" w:cs="Arial"/>
          <w:sz w:val="24"/>
          <w:szCs w:val="24"/>
        </w:rPr>
        <w:t>Read</w:t>
      </w:r>
      <w:r w:rsidR="00C349B0" w:rsidRPr="00042162">
        <w:rPr>
          <w:rFonts w:ascii="Arial" w:eastAsia="Times New Roman" w:hAnsi="Arial" w:cs="Arial"/>
          <w:sz w:val="24"/>
          <w:szCs w:val="24"/>
        </w:rPr>
        <w:t xml:space="preserve"> P</w:t>
      </w:r>
      <w:r w:rsidR="006213B1" w:rsidRPr="00042162">
        <w:rPr>
          <w:rFonts w:ascii="Arial" w:eastAsia="Times New Roman" w:hAnsi="Arial" w:cs="Arial"/>
          <w:sz w:val="24"/>
          <w:szCs w:val="24"/>
          <w:vertAlign w:val="superscript"/>
        </w:rPr>
        <w:t>1,</w:t>
      </w:r>
      <w:r w:rsidR="00C349B0" w:rsidRPr="00042162">
        <w:rPr>
          <w:rFonts w:ascii="Arial" w:eastAsia="Times New Roman" w:hAnsi="Arial" w:cs="Arial"/>
          <w:sz w:val="24"/>
          <w:szCs w:val="24"/>
          <w:vertAlign w:val="superscript"/>
        </w:rPr>
        <w:t>10</w:t>
      </w:r>
      <w:r w:rsidR="00631797" w:rsidRPr="00042162">
        <w:rPr>
          <w:rFonts w:ascii="Arial" w:eastAsia="Times New Roman" w:hAnsi="Arial" w:cs="Arial"/>
          <w:sz w:val="24"/>
          <w:szCs w:val="24"/>
        </w:rPr>
        <w:t>,</w:t>
      </w:r>
      <w:r w:rsidR="00191EF1" w:rsidRPr="00042162">
        <w:rPr>
          <w:rFonts w:ascii="Arial" w:eastAsia="Times New Roman" w:hAnsi="Arial" w:cs="Arial"/>
          <w:sz w:val="24"/>
          <w:szCs w:val="24"/>
        </w:rPr>
        <w:t xml:space="preserve"> Collie T</w:t>
      </w:r>
      <w:r w:rsidR="00191EF1" w:rsidRPr="00042162">
        <w:rPr>
          <w:rFonts w:ascii="Arial" w:eastAsia="Times New Roman" w:hAnsi="Arial" w:cs="Arial"/>
          <w:sz w:val="24"/>
          <w:szCs w:val="24"/>
          <w:vertAlign w:val="superscript"/>
        </w:rPr>
        <w:t>11</w:t>
      </w:r>
      <w:r w:rsidR="00191EF1" w:rsidRPr="00042162">
        <w:rPr>
          <w:rFonts w:ascii="Arial" w:eastAsia="Times New Roman" w:hAnsi="Arial" w:cs="Arial"/>
          <w:sz w:val="24"/>
          <w:szCs w:val="24"/>
        </w:rPr>
        <w:t>,</w:t>
      </w:r>
      <w:r w:rsidRPr="00042162">
        <w:rPr>
          <w:rFonts w:ascii="Arial" w:eastAsia="Times New Roman" w:hAnsi="Arial" w:cs="Arial"/>
          <w:sz w:val="24"/>
          <w:szCs w:val="24"/>
        </w:rPr>
        <w:t xml:space="preserve"> Dore GJ</w:t>
      </w:r>
      <w:r w:rsidRPr="00042162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042162">
        <w:rPr>
          <w:rFonts w:ascii="Arial" w:eastAsia="Times New Roman" w:hAnsi="Arial" w:cs="Arial"/>
          <w:sz w:val="24"/>
          <w:szCs w:val="24"/>
        </w:rPr>
        <w:t xml:space="preserve"> and</w:t>
      </w:r>
      <w:r w:rsidRPr="00042162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Pr="00042162">
        <w:rPr>
          <w:rFonts w:ascii="Arial" w:eastAsia="Times New Roman" w:hAnsi="Arial" w:cs="Arial"/>
          <w:sz w:val="24"/>
          <w:szCs w:val="24"/>
        </w:rPr>
        <w:t>Grebely J</w:t>
      </w:r>
      <w:r w:rsidRPr="00042162">
        <w:rPr>
          <w:rFonts w:ascii="Arial" w:eastAsia="Times New Roman" w:hAnsi="Arial" w:cs="Arial"/>
          <w:sz w:val="24"/>
          <w:szCs w:val="24"/>
          <w:vertAlign w:val="superscript"/>
        </w:rPr>
        <w:t>1</w:t>
      </w:r>
    </w:p>
    <w:p w14:paraId="72FE47A8" w14:textId="77777777" w:rsidR="009C30EA" w:rsidRPr="00E236A1" w:rsidRDefault="009C30EA" w:rsidP="009C30EA">
      <w:pPr>
        <w:spacing w:after="0" w:line="240" w:lineRule="auto"/>
        <w:ind w:right="-46"/>
        <w:rPr>
          <w:rFonts w:ascii="Arial" w:eastAsia="Times New Roman" w:hAnsi="Arial" w:cs="Arial"/>
          <w:sz w:val="20"/>
          <w:szCs w:val="24"/>
          <w:vertAlign w:val="superscript"/>
        </w:rPr>
      </w:pPr>
    </w:p>
    <w:p w14:paraId="200FE820" w14:textId="77777777" w:rsidR="009C30EA" w:rsidRPr="009C30EA" w:rsidRDefault="009C30EA" w:rsidP="009C30EA">
      <w:pPr>
        <w:spacing w:after="0" w:line="240" w:lineRule="auto"/>
        <w:ind w:right="-46"/>
        <w:rPr>
          <w:rFonts w:ascii="Arial" w:eastAsia="Times New Roman" w:hAnsi="Arial" w:cs="Arial"/>
          <w:b/>
          <w:sz w:val="24"/>
          <w:szCs w:val="24"/>
        </w:rPr>
      </w:pPr>
      <w:r w:rsidRPr="00042162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042162">
        <w:rPr>
          <w:rFonts w:ascii="Arial" w:eastAsia="Times New Roman" w:hAnsi="Arial" w:cs="Arial"/>
          <w:sz w:val="24"/>
          <w:szCs w:val="24"/>
        </w:rPr>
        <w:t>The Kirby Institute,</w:t>
      </w:r>
      <w:r w:rsidR="00DE1932">
        <w:rPr>
          <w:rFonts w:ascii="Arial" w:eastAsia="Times New Roman" w:hAnsi="Arial" w:cs="Arial"/>
          <w:sz w:val="24"/>
          <w:szCs w:val="24"/>
        </w:rPr>
        <w:t xml:space="preserve"> UNSW Australia, NSW Australia; </w:t>
      </w:r>
      <w:r w:rsidRPr="00042162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042162">
        <w:rPr>
          <w:rFonts w:ascii="Arial" w:eastAsia="Times New Roman" w:hAnsi="Arial" w:cs="Arial"/>
          <w:sz w:val="24"/>
          <w:szCs w:val="24"/>
        </w:rPr>
        <w:t>Centre for Health and Social Research, Australian Cath</w:t>
      </w:r>
      <w:r w:rsidR="00DE1932">
        <w:rPr>
          <w:rFonts w:ascii="Arial" w:eastAsia="Times New Roman" w:hAnsi="Arial" w:cs="Arial"/>
          <w:sz w:val="24"/>
          <w:szCs w:val="24"/>
        </w:rPr>
        <w:t xml:space="preserve">olic University, VIC Australia; </w:t>
      </w:r>
      <w:r w:rsidRPr="00042162">
        <w:rPr>
          <w:rFonts w:ascii="Arial" w:eastAsia="Times New Roman" w:hAnsi="Arial" w:cs="Arial"/>
          <w:iCs/>
          <w:sz w:val="24"/>
          <w:szCs w:val="24"/>
          <w:vertAlign w:val="superscript"/>
        </w:rPr>
        <w:t>3</w:t>
      </w:r>
      <w:r w:rsidRPr="00042162">
        <w:rPr>
          <w:rFonts w:ascii="Arial" w:eastAsia="Times New Roman" w:hAnsi="Arial" w:cs="Arial"/>
          <w:iCs/>
          <w:sz w:val="24"/>
          <w:szCs w:val="24"/>
        </w:rPr>
        <w:t>Centre for Social Research in Health,</w:t>
      </w:r>
      <w:r w:rsidR="00DE1932">
        <w:rPr>
          <w:rFonts w:ascii="Arial" w:eastAsia="Times New Roman" w:hAnsi="Arial" w:cs="Arial"/>
          <w:iCs/>
          <w:sz w:val="24"/>
          <w:szCs w:val="24"/>
        </w:rPr>
        <w:t xml:space="preserve"> UNSW Australia, NSW Aus</w:t>
      </w:r>
      <w:bookmarkStart w:id="0" w:name="_GoBack"/>
      <w:bookmarkEnd w:id="0"/>
      <w:r w:rsidR="00DE1932">
        <w:rPr>
          <w:rFonts w:ascii="Arial" w:eastAsia="Times New Roman" w:hAnsi="Arial" w:cs="Arial"/>
          <w:iCs/>
          <w:sz w:val="24"/>
          <w:szCs w:val="24"/>
        </w:rPr>
        <w:t xml:space="preserve">tralia; </w:t>
      </w:r>
      <w:r w:rsidRPr="00042162">
        <w:rPr>
          <w:rFonts w:ascii="Arial" w:eastAsia="Times New Roman" w:hAnsi="Arial" w:cs="Arial"/>
          <w:iCs/>
          <w:color w:val="231F20"/>
          <w:sz w:val="24"/>
          <w:szCs w:val="24"/>
          <w:vertAlign w:val="superscript"/>
        </w:rPr>
        <w:t>4</w:t>
      </w:r>
      <w:r w:rsidRPr="00042162">
        <w:rPr>
          <w:rFonts w:ascii="Arial" w:eastAsia="Times New Roman" w:hAnsi="Arial" w:cs="Arial"/>
          <w:iCs/>
          <w:color w:val="231F20"/>
          <w:sz w:val="24"/>
          <w:szCs w:val="24"/>
        </w:rPr>
        <w:t>NSW Users and AIDS As</w:t>
      </w:r>
      <w:r w:rsidR="00DE1932">
        <w:rPr>
          <w:rFonts w:ascii="Arial" w:eastAsia="Times New Roman" w:hAnsi="Arial" w:cs="Arial"/>
          <w:iCs/>
          <w:color w:val="231F20"/>
          <w:sz w:val="24"/>
          <w:szCs w:val="24"/>
        </w:rPr>
        <w:t xml:space="preserve">sociation, Inc., NSW Australia; </w:t>
      </w:r>
      <w:r w:rsidRPr="00042162">
        <w:rPr>
          <w:rFonts w:ascii="Arial" w:eastAsia="Times New Roman" w:hAnsi="Arial" w:cs="Arial"/>
          <w:iCs/>
          <w:sz w:val="24"/>
          <w:szCs w:val="24"/>
          <w:vertAlign w:val="superscript"/>
        </w:rPr>
        <w:t>5</w:t>
      </w:r>
      <w:r w:rsidRPr="00042162">
        <w:rPr>
          <w:rFonts w:ascii="Arial" w:eastAsia="Times New Roman" w:hAnsi="Arial" w:cs="Arial"/>
          <w:iCs/>
          <w:sz w:val="24"/>
          <w:szCs w:val="24"/>
        </w:rPr>
        <w:t xml:space="preserve">St Vincent’s </w:t>
      </w:r>
      <w:r w:rsidR="00DE1932">
        <w:rPr>
          <w:rFonts w:ascii="Arial" w:eastAsia="Times New Roman" w:hAnsi="Arial" w:cs="Arial"/>
          <w:iCs/>
          <w:sz w:val="24"/>
          <w:szCs w:val="24"/>
        </w:rPr>
        <w:t xml:space="preserve">Hospital Sydney, NSW Australia; </w:t>
      </w:r>
      <w:r w:rsidRPr="00042162">
        <w:rPr>
          <w:rFonts w:ascii="Arial" w:eastAsia="Times New Roman" w:hAnsi="Arial" w:cs="Arial"/>
          <w:iCs/>
          <w:sz w:val="24"/>
          <w:szCs w:val="24"/>
          <w:vertAlign w:val="superscript"/>
        </w:rPr>
        <w:t>6</w:t>
      </w:r>
      <w:r w:rsidRPr="00042162">
        <w:rPr>
          <w:rFonts w:ascii="Arial" w:eastAsia="Times New Roman" w:hAnsi="Arial" w:cs="Arial"/>
          <w:iCs/>
          <w:sz w:val="24"/>
          <w:szCs w:val="24"/>
        </w:rPr>
        <w:t>Australian Injecting and Illicit Dr</w:t>
      </w:r>
      <w:r w:rsidR="00DE1932">
        <w:rPr>
          <w:rFonts w:ascii="Arial" w:eastAsia="Times New Roman" w:hAnsi="Arial" w:cs="Arial"/>
          <w:iCs/>
          <w:sz w:val="24"/>
          <w:szCs w:val="24"/>
        </w:rPr>
        <w:t xml:space="preserve">ug Users League, ACT Australia; </w:t>
      </w:r>
      <w:r w:rsidRPr="00042162">
        <w:rPr>
          <w:rFonts w:ascii="Arial" w:eastAsia="Times New Roman" w:hAnsi="Arial" w:cs="Arial"/>
          <w:iCs/>
          <w:sz w:val="24"/>
          <w:szCs w:val="24"/>
          <w:vertAlign w:val="superscript"/>
        </w:rPr>
        <w:t>7</w:t>
      </w:r>
      <w:r w:rsidR="00DE1932">
        <w:rPr>
          <w:rFonts w:ascii="Arial" w:eastAsia="Times New Roman" w:hAnsi="Arial" w:cs="Arial"/>
          <w:iCs/>
          <w:sz w:val="24"/>
          <w:szCs w:val="24"/>
        </w:rPr>
        <w:t xml:space="preserve">Hepatitis NSW, Australia; </w:t>
      </w:r>
      <w:r w:rsidRPr="00042162">
        <w:rPr>
          <w:rFonts w:ascii="Arial" w:eastAsia="Times New Roman" w:hAnsi="Arial" w:cs="Arial"/>
          <w:iCs/>
          <w:sz w:val="24"/>
          <w:szCs w:val="24"/>
          <w:vertAlign w:val="superscript"/>
        </w:rPr>
        <w:t>8</w:t>
      </w:r>
      <w:r w:rsidRPr="00042162">
        <w:rPr>
          <w:rFonts w:ascii="Arial" w:eastAsia="Times New Roman" w:hAnsi="Arial" w:cs="Arial"/>
          <w:sz w:val="24"/>
          <w:szCs w:val="24"/>
        </w:rPr>
        <w:t>University of Newca</w:t>
      </w:r>
      <w:r w:rsidR="00653220">
        <w:rPr>
          <w:rFonts w:ascii="Arial" w:eastAsia="Times New Roman" w:hAnsi="Arial" w:cs="Arial"/>
          <w:sz w:val="24"/>
          <w:szCs w:val="24"/>
        </w:rPr>
        <w:t>stle, Newcastle, NSW Australia;</w:t>
      </w:r>
      <w:r w:rsidR="00DE1932">
        <w:rPr>
          <w:rFonts w:ascii="Arial" w:eastAsia="Times New Roman" w:hAnsi="Arial" w:cs="Arial"/>
          <w:sz w:val="24"/>
          <w:szCs w:val="24"/>
        </w:rPr>
        <w:t xml:space="preserve"> </w:t>
      </w:r>
      <w:r w:rsidRPr="00042162">
        <w:rPr>
          <w:rFonts w:ascii="Arial" w:eastAsia="Times New Roman" w:hAnsi="Arial" w:cs="Arial"/>
          <w:sz w:val="24"/>
          <w:szCs w:val="24"/>
          <w:vertAlign w:val="superscript"/>
        </w:rPr>
        <w:t>9</w:t>
      </w:r>
      <w:r w:rsidRPr="00042162">
        <w:rPr>
          <w:rFonts w:ascii="Arial" w:eastAsia="Times New Roman" w:hAnsi="Arial" w:cs="Arial"/>
          <w:sz w:val="24"/>
          <w:szCs w:val="24"/>
        </w:rPr>
        <w:t>Drug and Alcohol Clinical Services, Hunter New England Local Health Dist</w:t>
      </w:r>
      <w:r w:rsidR="00631797" w:rsidRPr="00042162">
        <w:rPr>
          <w:rFonts w:ascii="Arial" w:eastAsia="Times New Roman" w:hAnsi="Arial" w:cs="Arial"/>
          <w:sz w:val="24"/>
          <w:szCs w:val="24"/>
        </w:rPr>
        <w:t>rict, Newcastle, NSW Australia;</w:t>
      </w:r>
      <w:r w:rsidR="00DE1932">
        <w:rPr>
          <w:rFonts w:ascii="Arial" w:eastAsia="Times New Roman" w:hAnsi="Arial" w:cs="Arial"/>
          <w:sz w:val="24"/>
          <w:szCs w:val="24"/>
        </w:rPr>
        <w:t xml:space="preserve"> </w:t>
      </w:r>
      <w:r w:rsidR="00BD29A7" w:rsidRPr="00042162">
        <w:rPr>
          <w:rFonts w:ascii="Arial" w:eastAsia="Times New Roman" w:hAnsi="Arial" w:cs="Arial"/>
          <w:sz w:val="24"/>
          <w:szCs w:val="24"/>
          <w:vertAlign w:val="superscript"/>
        </w:rPr>
        <w:t>10</w:t>
      </w:r>
      <w:r w:rsidR="00631797" w:rsidRPr="00042162">
        <w:rPr>
          <w:rFonts w:ascii="Arial" w:eastAsia="Times New Roman" w:hAnsi="Arial" w:cs="Arial"/>
          <w:sz w:val="24"/>
          <w:szCs w:val="24"/>
        </w:rPr>
        <w:t>Kirketon Road Centre, NSW Australia</w:t>
      </w:r>
      <w:r w:rsidR="00DE1932">
        <w:rPr>
          <w:rFonts w:ascii="Arial" w:eastAsia="Times New Roman" w:hAnsi="Arial" w:cs="Arial"/>
          <w:sz w:val="24"/>
          <w:szCs w:val="24"/>
        </w:rPr>
        <w:t xml:space="preserve">; </w:t>
      </w:r>
      <w:r w:rsidR="00947D19" w:rsidRPr="00947D19">
        <w:rPr>
          <w:rFonts w:ascii="Arial" w:eastAsia="Times New Roman" w:hAnsi="Arial" w:cs="Arial"/>
          <w:sz w:val="24"/>
          <w:szCs w:val="24"/>
          <w:vertAlign w:val="superscript"/>
        </w:rPr>
        <w:t>11</w:t>
      </w:r>
      <w:r w:rsidR="00C349B0" w:rsidRPr="00042162">
        <w:rPr>
          <w:rFonts w:ascii="Arial" w:eastAsia="Times New Roman" w:hAnsi="Arial" w:cs="Arial"/>
          <w:sz w:val="24"/>
          <w:szCs w:val="24"/>
        </w:rPr>
        <w:t>Coffs Harbour Drug and Alcohol Service, NSW Australia</w:t>
      </w:r>
    </w:p>
    <w:p w14:paraId="1D48E347" w14:textId="77777777" w:rsidR="009C30EA" w:rsidRPr="00E236A1" w:rsidRDefault="009C30EA" w:rsidP="00851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1043D17E" w14:textId="5F5C4383" w:rsidR="0050606F" w:rsidRDefault="0041185B" w:rsidP="00851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Background</w:t>
      </w:r>
      <w:r w:rsidR="00851991" w:rsidRPr="0050606F">
        <w:rPr>
          <w:rFonts w:ascii="Arial" w:hAnsi="Arial" w:cs="Arial"/>
          <w:b/>
          <w:sz w:val="24"/>
          <w:szCs w:val="24"/>
        </w:rPr>
        <w:t>:</w:t>
      </w:r>
      <w:r w:rsidR="00191BED">
        <w:rPr>
          <w:rFonts w:ascii="Arial" w:hAnsi="Arial" w:cs="Arial"/>
          <w:b/>
          <w:sz w:val="24"/>
          <w:szCs w:val="24"/>
        </w:rPr>
        <w:t xml:space="preserve"> </w:t>
      </w:r>
      <w:r w:rsidR="00502025">
        <w:rPr>
          <w:rFonts w:ascii="Arial" w:hAnsi="Arial" w:cs="Arial"/>
          <w:sz w:val="24"/>
          <w:szCs w:val="24"/>
        </w:rPr>
        <w:t>L</w:t>
      </w:r>
      <w:r w:rsidR="00B81957">
        <w:rPr>
          <w:rFonts w:ascii="Arial" w:hAnsi="Arial" w:cs="Arial"/>
          <w:sz w:val="24"/>
          <w:szCs w:val="24"/>
        </w:rPr>
        <w:t>iver disease</w:t>
      </w:r>
      <w:r w:rsidR="00C758C2">
        <w:rPr>
          <w:rFonts w:ascii="Arial" w:hAnsi="Arial" w:cs="Arial"/>
          <w:sz w:val="24"/>
          <w:szCs w:val="24"/>
        </w:rPr>
        <w:t xml:space="preserve"> burden</w:t>
      </w:r>
      <w:r w:rsidR="00B81957">
        <w:rPr>
          <w:rFonts w:ascii="Arial" w:hAnsi="Arial" w:cs="Arial"/>
          <w:sz w:val="24"/>
          <w:szCs w:val="24"/>
        </w:rPr>
        <w:t xml:space="preserve"> among people who inject drugs (PWID)</w:t>
      </w:r>
      <w:r w:rsidR="00C758C2">
        <w:rPr>
          <w:rFonts w:ascii="Arial" w:hAnsi="Arial" w:cs="Arial"/>
          <w:sz w:val="24"/>
          <w:szCs w:val="24"/>
        </w:rPr>
        <w:t xml:space="preserve"> is high</w:t>
      </w:r>
      <w:r w:rsidR="00B81957">
        <w:rPr>
          <w:rFonts w:ascii="Arial" w:hAnsi="Arial" w:cs="Arial"/>
          <w:sz w:val="24"/>
          <w:szCs w:val="24"/>
        </w:rPr>
        <w:t>,</w:t>
      </w:r>
      <w:r w:rsidR="00502025">
        <w:rPr>
          <w:rFonts w:ascii="Arial" w:hAnsi="Arial" w:cs="Arial"/>
          <w:sz w:val="24"/>
          <w:szCs w:val="24"/>
        </w:rPr>
        <w:t xml:space="preserve"> yet</w:t>
      </w:r>
      <w:r w:rsidR="00B81957">
        <w:rPr>
          <w:rFonts w:ascii="Arial" w:hAnsi="Arial" w:cs="Arial"/>
          <w:sz w:val="24"/>
          <w:szCs w:val="24"/>
        </w:rPr>
        <w:t xml:space="preserve"> few strategies to enhance liver</w:t>
      </w:r>
      <w:r w:rsidR="00C758C2">
        <w:rPr>
          <w:rFonts w:ascii="Arial" w:hAnsi="Arial" w:cs="Arial"/>
          <w:sz w:val="24"/>
          <w:szCs w:val="24"/>
        </w:rPr>
        <w:t xml:space="preserve"> disease screening have been evaluated</w:t>
      </w:r>
      <w:r w:rsidR="00B81957">
        <w:rPr>
          <w:rFonts w:ascii="Arial" w:hAnsi="Arial" w:cs="Arial"/>
          <w:sz w:val="24"/>
          <w:szCs w:val="24"/>
        </w:rPr>
        <w:t xml:space="preserve">. </w:t>
      </w:r>
      <w:r w:rsidR="00851991" w:rsidRPr="009C30EA">
        <w:rPr>
          <w:rFonts w:ascii="Arial" w:hAnsi="Arial" w:cs="Arial"/>
          <w:sz w:val="24"/>
          <w:szCs w:val="24"/>
        </w:rPr>
        <w:t xml:space="preserve">The </w:t>
      </w:r>
      <w:r w:rsidR="00B81957">
        <w:rPr>
          <w:rFonts w:ascii="Arial" w:hAnsi="Arial" w:cs="Arial"/>
          <w:sz w:val="24"/>
          <w:szCs w:val="24"/>
        </w:rPr>
        <w:t xml:space="preserve">aim of this </w:t>
      </w:r>
      <w:r w:rsidR="009C30EA" w:rsidRPr="009C30EA">
        <w:rPr>
          <w:rFonts w:ascii="Arial" w:hAnsi="Arial" w:cs="Arial"/>
          <w:sz w:val="24"/>
          <w:szCs w:val="24"/>
        </w:rPr>
        <w:t xml:space="preserve">study was to </w:t>
      </w:r>
      <w:r w:rsidR="00851991" w:rsidRPr="009C30EA">
        <w:rPr>
          <w:rFonts w:ascii="Arial" w:hAnsi="Arial" w:cs="Arial"/>
          <w:sz w:val="24"/>
          <w:szCs w:val="24"/>
        </w:rPr>
        <w:t xml:space="preserve">assess factors associated with </w:t>
      </w:r>
      <w:r w:rsidR="00502025">
        <w:rPr>
          <w:rFonts w:ascii="Arial" w:hAnsi="Arial" w:cs="Arial"/>
          <w:sz w:val="24"/>
          <w:szCs w:val="24"/>
        </w:rPr>
        <w:t>baseline knowledge of HCV and liver disease,</w:t>
      </w:r>
      <w:r w:rsidR="00851991" w:rsidRPr="009C30EA">
        <w:rPr>
          <w:rFonts w:ascii="Arial" w:hAnsi="Arial" w:cs="Arial"/>
          <w:sz w:val="24"/>
          <w:szCs w:val="24"/>
        </w:rPr>
        <w:t xml:space="preserve"> acceptability of transient elastography (TE) assessment (FibroScan</w:t>
      </w:r>
      <w:r w:rsidR="00851991" w:rsidRPr="0050606F">
        <w:rPr>
          <w:rFonts w:ascii="Arial" w:hAnsi="Arial" w:cs="Arial"/>
          <w:sz w:val="24"/>
          <w:szCs w:val="24"/>
          <w:vertAlign w:val="superscript"/>
        </w:rPr>
        <w:t>®</w:t>
      </w:r>
      <w:r w:rsidR="00851991" w:rsidRPr="009C30EA">
        <w:rPr>
          <w:rFonts w:ascii="Arial" w:hAnsi="Arial" w:cs="Arial"/>
          <w:sz w:val="24"/>
          <w:szCs w:val="24"/>
        </w:rPr>
        <w:t>)</w:t>
      </w:r>
      <w:r w:rsidR="009C30EA" w:rsidRPr="009C30EA">
        <w:rPr>
          <w:rFonts w:ascii="Arial" w:hAnsi="Arial" w:cs="Arial"/>
          <w:sz w:val="24"/>
          <w:szCs w:val="24"/>
        </w:rPr>
        <w:t>,</w:t>
      </w:r>
      <w:r w:rsidR="00851991" w:rsidRPr="009C30EA">
        <w:rPr>
          <w:rFonts w:ascii="Arial" w:hAnsi="Arial" w:cs="Arial"/>
          <w:sz w:val="24"/>
          <w:szCs w:val="24"/>
        </w:rPr>
        <w:t xml:space="preserve"> and</w:t>
      </w:r>
      <w:r w:rsidR="009C30EA" w:rsidRPr="009C30EA">
        <w:rPr>
          <w:rFonts w:ascii="Arial" w:hAnsi="Arial" w:cs="Arial"/>
          <w:sz w:val="24"/>
          <w:szCs w:val="24"/>
        </w:rPr>
        <w:t xml:space="preserve"> </w:t>
      </w:r>
      <w:r w:rsidR="00851991" w:rsidRPr="009C30EA">
        <w:rPr>
          <w:rFonts w:ascii="Arial" w:hAnsi="Arial" w:cs="Arial"/>
          <w:sz w:val="24"/>
          <w:szCs w:val="24"/>
        </w:rPr>
        <w:t xml:space="preserve">willingness to receive HCV treatment among </w:t>
      </w:r>
      <w:r w:rsidR="00B81957">
        <w:rPr>
          <w:rFonts w:ascii="Arial" w:hAnsi="Arial" w:cs="Arial"/>
          <w:sz w:val="24"/>
          <w:szCs w:val="24"/>
        </w:rPr>
        <w:t>PWID</w:t>
      </w:r>
      <w:r w:rsidR="009C30EA" w:rsidRPr="009C30EA">
        <w:rPr>
          <w:rFonts w:ascii="Arial" w:hAnsi="Arial" w:cs="Arial"/>
          <w:sz w:val="24"/>
          <w:szCs w:val="24"/>
        </w:rPr>
        <w:t xml:space="preserve"> </w:t>
      </w:r>
      <w:r w:rsidR="00851991" w:rsidRPr="009C30EA">
        <w:rPr>
          <w:rFonts w:ascii="Arial" w:hAnsi="Arial" w:cs="Arial"/>
          <w:sz w:val="24"/>
          <w:szCs w:val="24"/>
        </w:rPr>
        <w:t xml:space="preserve">participating in a liver health promotion campaign. </w:t>
      </w:r>
    </w:p>
    <w:p w14:paraId="395587D6" w14:textId="77777777" w:rsidR="00502025" w:rsidRPr="00E236A1" w:rsidRDefault="00502025" w:rsidP="00502025">
      <w:pPr>
        <w:spacing w:after="0" w:line="240" w:lineRule="auto"/>
        <w:rPr>
          <w:rFonts w:ascii="Arial" w:eastAsia="Calibri" w:hAnsi="Arial" w:cs="Arial"/>
          <w:sz w:val="20"/>
          <w:szCs w:val="24"/>
        </w:rPr>
      </w:pPr>
    </w:p>
    <w:p w14:paraId="6EA93B58" w14:textId="3DCDED49" w:rsidR="0050606F" w:rsidRDefault="00851991" w:rsidP="00851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606F">
        <w:rPr>
          <w:rFonts w:ascii="Arial" w:hAnsi="Arial" w:cs="Arial"/>
          <w:b/>
          <w:sz w:val="24"/>
          <w:szCs w:val="24"/>
        </w:rPr>
        <w:t>Methods:</w:t>
      </w:r>
      <w:r w:rsidR="00191BED">
        <w:rPr>
          <w:rFonts w:ascii="Arial" w:hAnsi="Arial" w:cs="Arial"/>
          <w:sz w:val="24"/>
          <w:szCs w:val="24"/>
        </w:rPr>
        <w:t xml:space="preserve"> </w:t>
      </w:r>
      <w:r w:rsidRPr="00042162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042162">
        <w:rPr>
          <w:rFonts w:ascii="Arial" w:hAnsi="Arial" w:cs="Arial"/>
          <w:sz w:val="24"/>
          <w:szCs w:val="24"/>
        </w:rPr>
        <w:t>L</w:t>
      </w:r>
      <w:r w:rsidR="009C30EA" w:rsidRPr="00042162">
        <w:rPr>
          <w:rFonts w:ascii="Arial" w:hAnsi="Arial" w:cs="Arial"/>
          <w:sz w:val="24"/>
          <w:szCs w:val="24"/>
        </w:rPr>
        <w:t>iveRLife</w:t>
      </w:r>
      <w:proofErr w:type="spellEnd"/>
      <w:r w:rsidR="009C30EA" w:rsidRPr="00042162">
        <w:rPr>
          <w:rFonts w:ascii="Arial" w:hAnsi="Arial" w:cs="Arial"/>
          <w:sz w:val="24"/>
          <w:szCs w:val="24"/>
        </w:rPr>
        <w:t xml:space="preserve"> campaign involved</w:t>
      </w:r>
      <w:r w:rsidR="00CD311B">
        <w:rPr>
          <w:rFonts w:ascii="Arial" w:hAnsi="Arial" w:cs="Arial"/>
          <w:sz w:val="24"/>
          <w:szCs w:val="24"/>
        </w:rPr>
        <w:t xml:space="preserve">: </w:t>
      </w:r>
      <w:r w:rsidRPr="00042162">
        <w:rPr>
          <w:rFonts w:ascii="Arial" w:hAnsi="Arial" w:cs="Arial"/>
          <w:sz w:val="24"/>
          <w:szCs w:val="24"/>
        </w:rPr>
        <w:t xml:space="preserve">1) </w:t>
      </w:r>
      <w:r w:rsidR="00B85148">
        <w:rPr>
          <w:rFonts w:ascii="Arial" w:hAnsi="Arial" w:cs="Arial"/>
          <w:sz w:val="24"/>
          <w:szCs w:val="24"/>
        </w:rPr>
        <w:t xml:space="preserve">educational resource development; </w:t>
      </w:r>
      <w:r w:rsidRPr="00042162">
        <w:rPr>
          <w:rFonts w:ascii="Arial" w:hAnsi="Arial" w:cs="Arial"/>
          <w:sz w:val="24"/>
          <w:szCs w:val="24"/>
        </w:rPr>
        <w:t xml:space="preserve">2) resource testing; and 3) </w:t>
      </w:r>
      <w:r w:rsidRPr="00CD311B">
        <w:rPr>
          <w:rFonts w:ascii="Arial" w:hAnsi="Arial" w:cs="Arial"/>
          <w:sz w:val="24"/>
          <w:szCs w:val="24"/>
        </w:rPr>
        <w:t xml:space="preserve">implementation. </w:t>
      </w:r>
      <w:r w:rsidR="00B81957" w:rsidRPr="00CD311B">
        <w:rPr>
          <w:rFonts w:ascii="Arial" w:hAnsi="Arial" w:cs="Arial"/>
          <w:sz w:val="24"/>
          <w:szCs w:val="24"/>
        </w:rPr>
        <w:t>Between May-October 2014, p</w:t>
      </w:r>
      <w:r w:rsidRPr="00CD311B">
        <w:rPr>
          <w:rFonts w:ascii="Arial" w:hAnsi="Arial" w:cs="Arial"/>
          <w:sz w:val="24"/>
          <w:szCs w:val="24"/>
        </w:rPr>
        <w:t xml:space="preserve">articipants were enrolled in an observational cohort study with recruitment </w:t>
      </w:r>
      <w:r w:rsidR="00B81957" w:rsidRPr="00CD311B">
        <w:rPr>
          <w:rFonts w:ascii="Arial" w:hAnsi="Arial" w:cs="Arial"/>
          <w:sz w:val="24"/>
          <w:szCs w:val="24"/>
        </w:rPr>
        <w:t xml:space="preserve">from </w:t>
      </w:r>
      <w:r w:rsidRPr="00CD311B">
        <w:rPr>
          <w:rFonts w:ascii="Arial" w:hAnsi="Arial" w:cs="Arial"/>
          <w:sz w:val="24"/>
          <w:szCs w:val="24"/>
        </w:rPr>
        <w:t>four clini</w:t>
      </w:r>
      <w:r w:rsidR="00670525" w:rsidRPr="00CD311B">
        <w:rPr>
          <w:rFonts w:ascii="Arial" w:hAnsi="Arial" w:cs="Arial"/>
          <w:sz w:val="24"/>
          <w:szCs w:val="24"/>
        </w:rPr>
        <w:t>cs</w:t>
      </w:r>
      <w:r w:rsidR="00B81957" w:rsidRPr="00CD311B">
        <w:rPr>
          <w:rFonts w:ascii="Arial" w:hAnsi="Arial" w:cs="Arial"/>
          <w:sz w:val="24"/>
          <w:szCs w:val="24"/>
        </w:rPr>
        <w:t xml:space="preserve"> in Australia [</w:t>
      </w:r>
      <w:r w:rsidR="00670525" w:rsidRPr="00CD311B">
        <w:rPr>
          <w:rFonts w:ascii="Arial" w:hAnsi="Arial" w:cs="Arial"/>
          <w:sz w:val="24"/>
          <w:szCs w:val="24"/>
        </w:rPr>
        <w:t xml:space="preserve">one </w:t>
      </w:r>
      <w:r w:rsidR="00426E18">
        <w:rPr>
          <w:rFonts w:ascii="Arial" w:hAnsi="Arial" w:cs="Arial"/>
          <w:sz w:val="24"/>
          <w:szCs w:val="24"/>
        </w:rPr>
        <w:t xml:space="preserve">targeted </w:t>
      </w:r>
      <w:r w:rsidR="00670525" w:rsidRPr="00CD311B">
        <w:rPr>
          <w:rFonts w:ascii="Arial" w:hAnsi="Arial" w:cs="Arial"/>
          <w:sz w:val="24"/>
          <w:szCs w:val="24"/>
        </w:rPr>
        <w:t>primary healthcare facility</w:t>
      </w:r>
      <w:r w:rsidRPr="00042162">
        <w:rPr>
          <w:rFonts w:ascii="Arial" w:hAnsi="Arial" w:cs="Arial"/>
          <w:sz w:val="24"/>
          <w:szCs w:val="24"/>
        </w:rPr>
        <w:t>, two</w:t>
      </w:r>
      <w:r w:rsidR="00C758C2" w:rsidRPr="00042162">
        <w:rPr>
          <w:rFonts w:ascii="Arial" w:hAnsi="Arial" w:cs="Arial"/>
          <w:sz w:val="24"/>
          <w:szCs w:val="24"/>
        </w:rPr>
        <w:t xml:space="preserve"> opioid substitution treatment </w:t>
      </w:r>
      <w:r w:rsidRPr="00042162">
        <w:rPr>
          <w:rFonts w:ascii="Arial" w:hAnsi="Arial" w:cs="Arial"/>
          <w:sz w:val="24"/>
          <w:szCs w:val="24"/>
        </w:rPr>
        <w:t xml:space="preserve">clinics, and one medically supervised </w:t>
      </w:r>
      <w:r w:rsidRPr="00CD311B">
        <w:rPr>
          <w:rFonts w:ascii="Arial" w:hAnsi="Arial" w:cs="Arial"/>
          <w:sz w:val="24"/>
          <w:szCs w:val="24"/>
        </w:rPr>
        <w:t>injecting centre</w:t>
      </w:r>
      <w:r w:rsidR="00B81957" w:rsidRPr="00CD311B">
        <w:rPr>
          <w:rFonts w:ascii="Arial" w:hAnsi="Arial" w:cs="Arial"/>
          <w:sz w:val="24"/>
          <w:szCs w:val="24"/>
        </w:rPr>
        <w:t>]</w:t>
      </w:r>
      <w:r w:rsidRPr="00CD311B">
        <w:rPr>
          <w:rFonts w:ascii="Arial" w:hAnsi="Arial" w:cs="Arial"/>
          <w:sz w:val="24"/>
          <w:szCs w:val="24"/>
        </w:rPr>
        <w:t>. Participants received educational material, clinical</w:t>
      </w:r>
      <w:r w:rsidR="00E303C2" w:rsidRPr="00CD311B">
        <w:rPr>
          <w:rFonts w:ascii="Arial" w:hAnsi="Arial" w:cs="Arial"/>
          <w:sz w:val="24"/>
          <w:szCs w:val="24"/>
        </w:rPr>
        <w:t xml:space="preserve"> assessment, TE assessment, </w:t>
      </w:r>
      <w:r w:rsidR="00C758C2" w:rsidRPr="00CD311B">
        <w:rPr>
          <w:rFonts w:ascii="Arial" w:hAnsi="Arial" w:cs="Arial"/>
          <w:sz w:val="24"/>
          <w:szCs w:val="24"/>
        </w:rPr>
        <w:t>dried blood spot</w:t>
      </w:r>
      <w:r w:rsidRPr="00CD311B">
        <w:rPr>
          <w:rFonts w:ascii="Arial" w:hAnsi="Arial" w:cs="Arial"/>
          <w:sz w:val="24"/>
          <w:szCs w:val="24"/>
        </w:rPr>
        <w:t xml:space="preserve"> testing, and completed a knowledge survey.</w:t>
      </w:r>
      <w:r w:rsidRPr="009C30EA">
        <w:rPr>
          <w:rFonts w:ascii="Arial" w:hAnsi="Arial" w:cs="Arial"/>
          <w:sz w:val="24"/>
          <w:szCs w:val="24"/>
        </w:rPr>
        <w:t xml:space="preserve"> </w:t>
      </w:r>
    </w:p>
    <w:p w14:paraId="6D56A3AA" w14:textId="77777777" w:rsidR="0050606F" w:rsidRPr="00E236A1" w:rsidRDefault="0050606F" w:rsidP="00851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2FD1A4F9" w14:textId="2E9BC708" w:rsidR="0050606F" w:rsidRDefault="00851991" w:rsidP="00851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311B">
        <w:rPr>
          <w:rFonts w:ascii="Arial" w:hAnsi="Arial" w:cs="Arial"/>
          <w:b/>
          <w:sz w:val="24"/>
          <w:szCs w:val="24"/>
        </w:rPr>
        <w:t>Results:</w:t>
      </w:r>
      <w:r w:rsidR="00191BED" w:rsidRPr="00CD311B">
        <w:rPr>
          <w:rFonts w:ascii="Arial" w:hAnsi="Arial" w:cs="Arial"/>
          <w:sz w:val="24"/>
          <w:szCs w:val="24"/>
        </w:rPr>
        <w:t xml:space="preserve"> </w:t>
      </w:r>
      <w:r w:rsidRPr="00CD311B">
        <w:rPr>
          <w:rFonts w:ascii="Arial" w:hAnsi="Arial" w:cs="Arial"/>
          <w:sz w:val="24"/>
          <w:szCs w:val="24"/>
        </w:rPr>
        <w:t>Of 253 participants (mean age 43 years), 68% were male, 7</w:t>
      </w:r>
      <w:r w:rsidR="00CD311B" w:rsidRPr="00CD311B">
        <w:rPr>
          <w:rFonts w:ascii="Arial" w:hAnsi="Arial" w:cs="Arial"/>
          <w:sz w:val="24"/>
          <w:szCs w:val="24"/>
        </w:rPr>
        <w:t>1</w:t>
      </w:r>
      <w:r w:rsidRPr="00CD311B">
        <w:rPr>
          <w:rFonts w:ascii="Arial" w:hAnsi="Arial" w:cs="Arial"/>
          <w:sz w:val="24"/>
          <w:szCs w:val="24"/>
        </w:rPr>
        <w:t xml:space="preserve">% had injected in the past </w:t>
      </w:r>
      <w:r w:rsidR="00CD311B" w:rsidRPr="00CD311B">
        <w:rPr>
          <w:rFonts w:ascii="Arial" w:hAnsi="Arial" w:cs="Arial"/>
          <w:sz w:val="24"/>
          <w:szCs w:val="24"/>
        </w:rPr>
        <w:t>month</w:t>
      </w:r>
      <w:r w:rsidRPr="00CD311B">
        <w:rPr>
          <w:rFonts w:ascii="Arial" w:hAnsi="Arial" w:cs="Arial"/>
          <w:sz w:val="24"/>
          <w:szCs w:val="24"/>
        </w:rPr>
        <w:t xml:space="preserve">, and 75% self-reported as HCV positive. Median knowledge score was 16/23. In adjusted analysis, </w:t>
      </w:r>
      <w:r w:rsidR="00A36728" w:rsidRPr="009C30EA">
        <w:rPr>
          <w:rFonts w:ascii="Arial" w:hAnsi="Arial" w:cs="Arial"/>
          <w:sz w:val="24"/>
          <w:szCs w:val="24"/>
        </w:rPr>
        <w:t>high knowledge (≥16)</w:t>
      </w:r>
      <w:r w:rsidR="00A36728">
        <w:rPr>
          <w:rFonts w:ascii="Arial" w:hAnsi="Arial" w:cs="Arial"/>
          <w:sz w:val="24"/>
          <w:szCs w:val="24"/>
        </w:rPr>
        <w:t xml:space="preserve"> was associated with </w:t>
      </w:r>
      <w:r w:rsidR="00C758C2" w:rsidRPr="00CD311B">
        <w:rPr>
          <w:rFonts w:ascii="Arial" w:hAnsi="Arial" w:cs="Arial"/>
          <w:sz w:val="24"/>
          <w:szCs w:val="24"/>
        </w:rPr>
        <w:t>&lt;</w:t>
      </w:r>
      <w:r w:rsidRPr="00CD311B">
        <w:rPr>
          <w:rFonts w:ascii="Arial" w:hAnsi="Arial" w:cs="Arial"/>
          <w:sz w:val="24"/>
          <w:szCs w:val="24"/>
        </w:rPr>
        <w:t>daily injection (AOR 5.01; 95% CI, 2.64</w:t>
      </w:r>
      <w:r w:rsidR="00C758C2" w:rsidRPr="00CD311B">
        <w:rPr>
          <w:rFonts w:ascii="Arial" w:hAnsi="Arial" w:cs="Arial"/>
          <w:sz w:val="24"/>
          <w:szCs w:val="24"/>
        </w:rPr>
        <w:t>-</w:t>
      </w:r>
      <w:r w:rsidRPr="00CD311B">
        <w:rPr>
          <w:rFonts w:ascii="Arial" w:hAnsi="Arial" w:cs="Arial"/>
          <w:sz w:val="24"/>
          <w:szCs w:val="24"/>
        </w:rPr>
        <w:t>9.51) and no daily injection</w:t>
      </w:r>
      <w:r w:rsidRPr="009C30EA">
        <w:rPr>
          <w:rFonts w:ascii="Arial" w:hAnsi="Arial" w:cs="Arial"/>
          <w:sz w:val="24"/>
          <w:szCs w:val="24"/>
        </w:rPr>
        <w:t xml:space="preserve"> in the past month (AOR 3.54; 95% CI, 1.80-6.94). </w:t>
      </w:r>
      <w:r w:rsidR="00A36728">
        <w:rPr>
          <w:rFonts w:ascii="Arial" w:hAnsi="Arial" w:cs="Arial"/>
          <w:sz w:val="24"/>
          <w:szCs w:val="24"/>
        </w:rPr>
        <w:t>Of</w:t>
      </w:r>
      <w:r w:rsidR="00B85148">
        <w:rPr>
          <w:rFonts w:ascii="Arial" w:hAnsi="Arial" w:cs="Arial"/>
          <w:sz w:val="24"/>
          <w:szCs w:val="24"/>
        </w:rPr>
        <w:t xml:space="preserve"> </w:t>
      </w:r>
      <w:r w:rsidR="00A36728">
        <w:rPr>
          <w:rFonts w:ascii="Arial" w:hAnsi="Arial" w:cs="Arial"/>
          <w:sz w:val="24"/>
          <w:szCs w:val="24"/>
        </w:rPr>
        <w:t xml:space="preserve">three screening options (TE, </w:t>
      </w:r>
      <w:r w:rsidR="00A36728" w:rsidRPr="009C30EA">
        <w:rPr>
          <w:rFonts w:ascii="Arial" w:hAnsi="Arial" w:cs="Arial"/>
          <w:sz w:val="24"/>
          <w:szCs w:val="24"/>
        </w:rPr>
        <w:t>liver biopsy and bl</w:t>
      </w:r>
      <w:r w:rsidR="00A36728">
        <w:rPr>
          <w:rFonts w:ascii="Arial" w:hAnsi="Arial" w:cs="Arial"/>
          <w:sz w:val="24"/>
          <w:szCs w:val="24"/>
        </w:rPr>
        <w:t xml:space="preserve">ood sample), </w:t>
      </w:r>
      <w:r w:rsidRPr="009C30EA">
        <w:rPr>
          <w:rFonts w:ascii="Arial" w:hAnsi="Arial" w:cs="Arial"/>
          <w:sz w:val="24"/>
          <w:szCs w:val="24"/>
        </w:rPr>
        <w:t>TE was the most preferred method pre</w:t>
      </w:r>
      <w:r w:rsidR="00B81957">
        <w:rPr>
          <w:rFonts w:ascii="Arial" w:hAnsi="Arial" w:cs="Arial"/>
          <w:sz w:val="24"/>
          <w:szCs w:val="24"/>
        </w:rPr>
        <w:t>-</w:t>
      </w:r>
      <w:r w:rsidR="007E7322">
        <w:rPr>
          <w:rFonts w:ascii="Arial" w:hAnsi="Arial" w:cs="Arial"/>
          <w:sz w:val="24"/>
          <w:szCs w:val="24"/>
        </w:rPr>
        <w:t xml:space="preserve"> </w:t>
      </w:r>
      <w:r w:rsidRPr="009C30EA">
        <w:rPr>
          <w:rFonts w:ascii="Arial" w:hAnsi="Arial" w:cs="Arial"/>
          <w:sz w:val="24"/>
          <w:szCs w:val="24"/>
        </w:rPr>
        <w:t>(66%) and post-TE (89%)</w:t>
      </w:r>
      <w:r w:rsidR="009C30EA">
        <w:rPr>
          <w:rFonts w:ascii="Arial" w:hAnsi="Arial" w:cs="Arial"/>
          <w:sz w:val="24"/>
          <w:szCs w:val="24"/>
        </w:rPr>
        <w:t xml:space="preserve">. </w:t>
      </w:r>
      <w:r w:rsidR="005753EA">
        <w:rPr>
          <w:rFonts w:ascii="Arial" w:hAnsi="Arial" w:cs="Arial"/>
          <w:sz w:val="24"/>
          <w:szCs w:val="24"/>
        </w:rPr>
        <w:t>Most participants (</w:t>
      </w:r>
      <w:r w:rsidR="009C30EA">
        <w:rPr>
          <w:rFonts w:ascii="Arial" w:hAnsi="Arial" w:cs="Arial"/>
          <w:sz w:val="24"/>
          <w:szCs w:val="24"/>
        </w:rPr>
        <w:t>88%</w:t>
      </w:r>
      <w:r w:rsidR="005753EA">
        <w:rPr>
          <w:rFonts w:ascii="Arial" w:hAnsi="Arial" w:cs="Arial"/>
          <w:sz w:val="24"/>
          <w:szCs w:val="24"/>
        </w:rPr>
        <w:t>)</w:t>
      </w:r>
      <w:r w:rsidRPr="009C30EA">
        <w:rPr>
          <w:rFonts w:ascii="Arial" w:hAnsi="Arial" w:cs="Arial"/>
          <w:sz w:val="24"/>
          <w:szCs w:val="24"/>
        </w:rPr>
        <w:t xml:space="preserve"> </w:t>
      </w:r>
      <w:r w:rsidRPr="00042162">
        <w:rPr>
          <w:rFonts w:ascii="Arial" w:hAnsi="Arial" w:cs="Arial"/>
          <w:sz w:val="24"/>
          <w:szCs w:val="24"/>
        </w:rPr>
        <w:t>were 'definitel</w:t>
      </w:r>
      <w:r w:rsidR="00C758C2" w:rsidRPr="00CD311B">
        <w:rPr>
          <w:rFonts w:ascii="Arial" w:hAnsi="Arial" w:cs="Arial"/>
          <w:sz w:val="24"/>
          <w:szCs w:val="24"/>
        </w:rPr>
        <w:t>y</w:t>
      </w:r>
      <w:r w:rsidRPr="00CD311B">
        <w:rPr>
          <w:rFonts w:ascii="Arial" w:hAnsi="Arial" w:cs="Arial"/>
          <w:sz w:val="24"/>
          <w:szCs w:val="24"/>
        </w:rPr>
        <w:t>' or 'somewhat wi</w:t>
      </w:r>
      <w:r w:rsidR="00E45D20" w:rsidRPr="00CD311B">
        <w:rPr>
          <w:rFonts w:ascii="Arial" w:hAnsi="Arial" w:cs="Arial"/>
          <w:sz w:val="24"/>
          <w:szCs w:val="24"/>
        </w:rPr>
        <w:t>lling' to receive HCV treatment</w:t>
      </w:r>
      <w:r w:rsidRPr="00CD311B">
        <w:rPr>
          <w:rFonts w:ascii="Arial" w:hAnsi="Arial" w:cs="Arial"/>
          <w:sz w:val="24"/>
          <w:szCs w:val="24"/>
        </w:rPr>
        <w:t xml:space="preserve"> and 56% intended to start treatment in the next </w:t>
      </w:r>
      <w:r w:rsidR="00B81957" w:rsidRPr="00CD311B">
        <w:rPr>
          <w:rFonts w:ascii="Arial" w:hAnsi="Arial" w:cs="Arial"/>
          <w:sz w:val="24"/>
          <w:szCs w:val="24"/>
        </w:rPr>
        <w:t>year</w:t>
      </w:r>
      <w:r w:rsidRPr="00CD311B">
        <w:rPr>
          <w:rFonts w:ascii="Arial" w:hAnsi="Arial" w:cs="Arial"/>
          <w:sz w:val="24"/>
          <w:szCs w:val="24"/>
        </w:rPr>
        <w:t xml:space="preserve">. </w:t>
      </w:r>
      <w:r w:rsidR="00B81957" w:rsidRPr="00CD311B">
        <w:rPr>
          <w:rFonts w:ascii="Arial" w:hAnsi="Arial" w:cs="Arial"/>
          <w:sz w:val="24"/>
          <w:szCs w:val="24"/>
        </w:rPr>
        <w:t xml:space="preserve">Overall, </w:t>
      </w:r>
      <w:r w:rsidRPr="00CD311B">
        <w:rPr>
          <w:rFonts w:ascii="Arial" w:hAnsi="Arial" w:cs="Arial"/>
          <w:sz w:val="24"/>
          <w:szCs w:val="24"/>
        </w:rPr>
        <w:t>68% had no</w:t>
      </w:r>
      <w:r w:rsidR="00B81957" w:rsidRPr="00CD311B">
        <w:rPr>
          <w:rFonts w:ascii="Arial" w:hAnsi="Arial" w:cs="Arial"/>
          <w:sz w:val="24"/>
          <w:szCs w:val="24"/>
        </w:rPr>
        <w:t>/</w:t>
      </w:r>
      <w:r w:rsidRPr="00CD311B">
        <w:rPr>
          <w:rFonts w:ascii="Arial" w:hAnsi="Arial" w:cs="Arial"/>
          <w:sz w:val="24"/>
          <w:szCs w:val="24"/>
        </w:rPr>
        <w:t xml:space="preserve">mild fibrosis (F0/F1, ≥2.5 - ≤7.4 </w:t>
      </w:r>
      <w:proofErr w:type="spellStart"/>
      <w:r w:rsidRPr="00CD311B">
        <w:rPr>
          <w:rFonts w:ascii="Arial" w:hAnsi="Arial" w:cs="Arial"/>
          <w:sz w:val="24"/>
          <w:szCs w:val="24"/>
        </w:rPr>
        <w:t>kPa</w:t>
      </w:r>
      <w:proofErr w:type="spellEnd"/>
      <w:r w:rsidRPr="00CD311B">
        <w:rPr>
          <w:rFonts w:ascii="Arial" w:hAnsi="Arial" w:cs="Arial"/>
          <w:sz w:val="24"/>
          <w:szCs w:val="24"/>
        </w:rPr>
        <w:t xml:space="preserve">), 13% moderate fibrosis (F2, ≥7.5 - ≤9.4 </w:t>
      </w:r>
      <w:proofErr w:type="spellStart"/>
      <w:r w:rsidRPr="00CD311B">
        <w:rPr>
          <w:rFonts w:ascii="Arial" w:hAnsi="Arial" w:cs="Arial"/>
          <w:sz w:val="24"/>
          <w:szCs w:val="24"/>
        </w:rPr>
        <w:t>kPa</w:t>
      </w:r>
      <w:proofErr w:type="spellEnd"/>
      <w:r w:rsidRPr="00CD311B">
        <w:rPr>
          <w:rFonts w:ascii="Arial" w:hAnsi="Arial" w:cs="Arial"/>
          <w:sz w:val="24"/>
          <w:szCs w:val="24"/>
        </w:rPr>
        <w:t xml:space="preserve">), 10% severe fibrosis (F3, ≥9.5 - ≤12.4 </w:t>
      </w:r>
      <w:proofErr w:type="spellStart"/>
      <w:r w:rsidRPr="00CD311B">
        <w:rPr>
          <w:rFonts w:ascii="Arial" w:hAnsi="Arial" w:cs="Arial"/>
          <w:sz w:val="24"/>
          <w:szCs w:val="24"/>
        </w:rPr>
        <w:t>kPa</w:t>
      </w:r>
      <w:proofErr w:type="spellEnd"/>
      <w:r w:rsidRPr="00CD311B">
        <w:rPr>
          <w:rFonts w:ascii="Arial" w:hAnsi="Arial" w:cs="Arial"/>
          <w:sz w:val="24"/>
          <w:szCs w:val="24"/>
        </w:rPr>
        <w:t xml:space="preserve">), and 9% had cirrhosis (F4, ≥12.5 </w:t>
      </w:r>
      <w:proofErr w:type="spellStart"/>
      <w:r w:rsidRPr="00CD311B">
        <w:rPr>
          <w:rFonts w:ascii="Arial" w:hAnsi="Arial" w:cs="Arial"/>
          <w:sz w:val="24"/>
          <w:szCs w:val="24"/>
        </w:rPr>
        <w:t>kPa</w:t>
      </w:r>
      <w:proofErr w:type="spellEnd"/>
      <w:r w:rsidRPr="00CD311B">
        <w:rPr>
          <w:rFonts w:ascii="Arial" w:hAnsi="Arial" w:cs="Arial"/>
          <w:sz w:val="24"/>
          <w:szCs w:val="24"/>
        </w:rPr>
        <w:t>).</w:t>
      </w:r>
      <w:r w:rsidR="00B81957" w:rsidRPr="00CD311B">
        <w:rPr>
          <w:rFonts w:ascii="Arial" w:hAnsi="Arial" w:cs="Arial"/>
          <w:sz w:val="24"/>
          <w:szCs w:val="24"/>
        </w:rPr>
        <w:t xml:space="preserve"> Sixty percent</w:t>
      </w:r>
      <w:r w:rsidR="009C30EA" w:rsidRPr="00CD311B">
        <w:rPr>
          <w:rFonts w:ascii="Arial" w:hAnsi="Arial" w:cs="Arial"/>
          <w:sz w:val="24"/>
          <w:szCs w:val="24"/>
        </w:rPr>
        <w:t xml:space="preserve"> (n=152)</w:t>
      </w:r>
      <w:r w:rsidR="001126B6" w:rsidRPr="00CD311B">
        <w:rPr>
          <w:rFonts w:ascii="Arial" w:hAnsi="Arial" w:cs="Arial"/>
          <w:sz w:val="24"/>
          <w:szCs w:val="24"/>
        </w:rPr>
        <w:t xml:space="preserve"> </w:t>
      </w:r>
      <w:r w:rsidR="00AB5CC2">
        <w:rPr>
          <w:rFonts w:ascii="Arial" w:hAnsi="Arial" w:cs="Arial"/>
          <w:sz w:val="24"/>
          <w:szCs w:val="24"/>
        </w:rPr>
        <w:t>returned for</w:t>
      </w:r>
      <w:r w:rsidR="00506CB2">
        <w:rPr>
          <w:rFonts w:ascii="Arial" w:hAnsi="Arial" w:cs="Arial"/>
          <w:sz w:val="24"/>
          <w:szCs w:val="24"/>
        </w:rPr>
        <w:t xml:space="preserve"> a</w:t>
      </w:r>
      <w:r w:rsidR="00AB5CC2">
        <w:rPr>
          <w:rFonts w:ascii="Arial" w:hAnsi="Arial" w:cs="Arial"/>
          <w:sz w:val="24"/>
          <w:szCs w:val="24"/>
        </w:rPr>
        <w:t xml:space="preserve"> follow-up</w:t>
      </w:r>
      <w:r w:rsidR="00AB5CC2" w:rsidRPr="00AB5CC2">
        <w:rPr>
          <w:rFonts w:ascii="Arial" w:hAnsi="Arial" w:cs="Arial"/>
          <w:sz w:val="24"/>
          <w:szCs w:val="24"/>
        </w:rPr>
        <w:t xml:space="preserve"> </w:t>
      </w:r>
      <w:r w:rsidR="00B77CCE">
        <w:rPr>
          <w:rFonts w:ascii="Arial" w:hAnsi="Arial" w:cs="Arial"/>
          <w:sz w:val="24"/>
          <w:szCs w:val="24"/>
        </w:rPr>
        <w:t>nurse/specialist</w:t>
      </w:r>
      <w:r w:rsidR="00B81957" w:rsidRPr="00CD311B">
        <w:rPr>
          <w:rFonts w:ascii="Arial" w:hAnsi="Arial" w:cs="Arial"/>
          <w:sz w:val="24"/>
          <w:szCs w:val="24"/>
        </w:rPr>
        <w:t xml:space="preserve"> ass</w:t>
      </w:r>
      <w:r w:rsidR="00C758C2" w:rsidRPr="00CD311B">
        <w:rPr>
          <w:rFonts w:ascii="Arial" w:hAnsi="Arial" w:cs="Arial"/>
          <w:sz w:val="24"/>
          <w:szCs w:val="24"/>
        </w:rPr>
        <w:t>essment</w:t>
      </w:r>
      <w:r w:rsidR="009C30EA" w:rsidRPr="00CD311B">
        <w:rPr>
          <w:rFonts w:ascii="Arial" w:hAnsi="Arial" w:cs="Arial"/>
          <w:sz w:val="24"/>
          <w:szCs w:val="24"/>
        </w:rPr>
        <w:t xml:space="preserve">. </w:t>
      </w:r>
    </w:p>
    <w:p w14:paraId="18B2B3CF" w14:textId="77777777" w:rsidR="0050606F" w:rsidRPr="00E236A1" w:rsidRDefault="0050606F" w:rsidP="00851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1AA8CD64" w14:textId="4F9321E7" w:rsidR="00750951" w:rsidRDefault="00851991" w:rsidP="00851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311B">
        <w:rPr>
          <w:rFonts w:ascii="Arial" w:hAnsi="Arial" w:cs="Arial"/>
          <w:b/>
          <w:sz w:val="24"/>
          <w:szCs w:val="24"/>
        </w:rPr>
        <w:t>Conclusion:</w:t>
      </w:r>
      <w:r w:rsidRPr="00CD311B">
        <w:rPr>
          <w:rFonts w:ascii="Arial" w:hAnsi="Arial" w:cs="Arial"/>
          <w:sz w:val="24"/>
          <w:szCs w:val="24"/>
        </w:rPr>
        <w:t xml:space="preserve"> </w:t>
      </w:r>
      <w:r w:rsidR="00C758C2" w:rsidRPr="00CD311B">
        <w:rPr>
          <w:rFonts w:ascii="Arial" w:hAnsi="Arial" w:cs="Arial"/>
          <w:sz w:val="24"/>
          <w:szCs w:val="24"/>
        </w:rPr>
        <w:t>A</w:t>
      </w:r>
      <w:r w:rsidRPr="00CD311B">
        <w:rPr>
          <w:rFonts w:ascii="Arial" w:hAnsi="Arial" w:cs="Arial"/>
          <w:sz w:val="24"/>
          <w:szCs w:val="24"/>
        </w:rPr>
        <w:t xml:space="preserve">cceptability of TE </w:t>
      </w:r>
      <w:r w:rsidR="00C758C2" w:rsidRPr="00CD311B">
        <w:rPr>
          <w:rFonts w:ascii="Arial" w:hAnsi="Arial" w:cs="Arial"/>
          <w:sz w:val="24"/>
          <w:szCs w:val="24"/>
        </w:rPr>
        <w:t>was high and the majorit</w:t>
      </w:r>
      <w:r w:rsidR="00B77CCE">
        <w:rPr>
          <w:rFonts w:ascii="Arial" w:hAnsi="Arial" w:cs="Arial"/>
          <w:sz w:val="24"/>
          <w:szCs w:val="24"/>
        </w:rPr>
        <w:t>y of people returned for a follow-up</w:t>
      </w:r>
      <w:r w:rsidR="00C758C2" w:rsidRPr="00CD311B">
        <w:rPr>
          <w:rFonts w:ascii="Arial" w:hAnsi="Arial" w:cs="Arial"/>
          <w:sz w:val="24"/>
          <w:szCs w:val="24"/>
        </w:rPr>
        <w:t xml:space="preserve"> assessment by a nurse/specialist, supporting</w:t>
      </w:r>
      <w:r w:rsidRPr="00CD311B">
        <w:rPr>
          <w:rFonts w:ascii="Arial" w:hAnsi="Arial" w:cs="Arial"/>
          <w:sz w:val="24"/>
          <w:szCs w:val="24"/>
        </w:rPr>
        <w:t xml:space="preserve"> the inclusion of TE in HCV-related care.</w:t>
      </w:r>
    </w:p>
    <w:p w14:paraId="58DC29DA" w14:textId="77777777" w:rsidR="00191BED" w:rsidRPr="00E236A1" w:rsidRDefault="00191BED" w:rsidP="00851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4EC0AC68" w14:textId="6E5B956E" w:rsidR="00191BED" w:rsidRPr="005A2E96" w:rsidRDefault="00191BED" w:rsidP="005A2E96">
      <w:pPr>
        <w:tabs>
          <w:tab w:val="left" w:pos="8820"/>
        </w:tabs>
        <w:spacing w:line="240" w:lineRule="auto"/>
        <w:ind w:right="-46"/>
        <w:rPr>
          <w:rFonts w:ascii="Arial" w:eastAsia="Times New Roman" w:hAnsi="Arial" w:cs="Arial"/>
          <w:color w:val="000000"/>
          <w:sz w:val="24"/>
          <w:szCs w:val="24"/>
        </w:rPr>
      </w:pPr>
      <w:r w:rsidRPr="00191BED">
        <w:rPr>
          <w:rFonts w:ascii="Arial" w:hAnsi="Arial" w:cs="Arial"/>
          <w:b/>
          <w:sz w:val="24"/>
          <w:szCs w:val="24"/>
        </w:rPr>
        <w:t>Disclosure of Interest Statement: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91BED">
        <w:rPr>
          <w:rFonts w:ascii="Arial" w:eastAsia="Calibri" w:hAnsi="Arial" w:cs="Arial"/>
          <w:sz w:val="24"/>
          <w:szCs w:val="24"/>
          <w:lang w:val="en-US"/>
        </w:rPr>
        <w:t xml:space="preserve">The study was funded from MSD, Australia. </w:t>
      </w:r>
      <w:r w:rsidRPr="00191BED">
        <w:rPr>
          <w:rFonts w:ascii="Arial" w:eastAsia="Times New Roman" w:hAnsi="Arial" w:cs="Arial"/>
          <w:color w:val="000000"/>
          <w:sz w:val="24"/>
          <w:szCs w:val="24"/>
        </w:rPr>
        <w:t xml:space="preserve">The Kirby Institute is funded by the Australian Government Department of Health and Ageing. </w:t>
      </w:r>
      <w:r w:rsidRPr="00191BED">
        <w:rPr>
          <w:rFonts w:ascii="Arial" w:eastAsia="Calibri" w:hAnsi="Arial" w:cs="Arial"/>
          <w:sz w:val="24"/>
          <w:szCs w:val="24"/>
        </w:rPr>
        <w:t xml:space="preserve">The views expressed in this publication do not necessarily represent the position of the Australian Government. </w:t>
      </w:r>
      <w:r w:rsidRPr="00191BED">
        <w:rPr>
          <w:rFonts w:ascii="Arial" w:eastAsia="Times New Roman" w:hAnsi="Arial" w:cs="Arial"/>
          <w:sz w:val="24"/>
          <w:szCs w:val="24"/>
        </w:rPr>
        <w:t xml:space="preserve">GD is supported by a National Health and Medical Research Council Practitioner Research Fellowships. JG is supported by a National Health and Medical Research Council Career Development Fellowship. </w:t>
      </w:r>
      <w:r w:rsidRPr="00191BED">
        <w:rPr>
          <w:rFonts w:ascii="Arial" w:eastAsia="Times New Roman" w:hAnsi="Arial" w:cs="Arial"/>
          <w:color w:val="000000"/>
          <w:sz w:val="24"/>
          <w:szCs w:val="24"/>
        </w:rPr>
        <w:t>SJ is supported by an Australian Research Council Future Fellowship.</w:t>
      </w:r>
      <w:r w:rsidR="005A2E96" w:rsidRPr="009C30EA">
        <w:rPr>
          <w:rFonts w:ascii="Arial" w:hAnsi="Arial" w:cs="Arial"/>
          <w:sz w:val="24"/>
          <w:szCs w:val="24"/>
        </w:rPr>
        <w:t xml:space="preserve"> </w:t>
      </w:r>
    </w:p>
    <w:sectPr w:rsidR="00191BED" w:rsidRPr="005A2E96" w:rsidSect="00E236A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91"/>
    <w:rsid w:val="00007434"/>
    <w:rsid w:val="000104A0"/>
    <w:rsid w:val="00010E1B"/>
    <w:rsid w:val="00010F97"/>
    <w:rsid w:val="00016133"/>
    <w:rsid w:val="00017543"/>
    <w:rsid w:val="0002017F"/>
    <w:rsid w:val="00021113"/>
    <w:rsid w:val="00021513"/>
    <w:rsid w:val="00021666"/>
    <w:rsid w:val="00023262"/>
    <w:rsid w:val="00023BE1"/>
    <w:rsid w:val="000245C1"/>
    <w:rsid w:val="00024F54"/>
    <w:rsid w:val="0002504F"/>
    <w:rsid w:val="00030113"/>
    <w:rsid w:val="00030300"/>
    <w:rsid w:val="00030712"/>
    <w:rsid w:val="0003221D"/>
    <w:rsid w:val="000336F9"/>
    <w:rsid w:val="000349A6"/>
    <w:rsid w:val="0003512D"/>
    <w:rsid w:val="00035F65"/>
    <w:rsid w:val="00040935"/>
    <w:rsid w:val="00042162"/>
    <w:rsid w:val="00043A2C"/>
    <w:rsid w:val="00045F5E"/>
    <w:rsid w:val="0005030F"/>
    <w:rsid w:val="00051C1D"/>
    <w:rsid w:val="00051F25"/>
    <w:rsid w:val="0005315B"/>
    <w:rsid w:val="000549D3"/>
    <w:rsid w:val="00057067"/>
    <w:rsid w:val="00060C7B"/>
    <w:rsid w:val="000629AA"/>
    <w:rsid w:val="00064305"/>
    <w:rsid w:val="00064340"/>
    <w:rsid w:val="000704A2"/>
    <w:rsid w:val="00071212"/>
    <w:rsid w:val="00071685"/>
    <w:rsid w:val="000741D4"/>
    <w:rsid w:val="0007461D"/>
    <w:rsid w:val="00075AA8"/>
    <w:rsid w:val="00077860"/>
    <w:rsid w:val="000821C1"/>
    <w:rsid w:val="0008328E"/>
    <w:rsid w:val="00083F91"/>
    <w:rsid w:val="00087746"/>
    <w:rsid w:val="000878E1"/>
    <w:rsid w:val="000878F0"/>
    <w:rsid w:val="00091347"/>
    <w:rsid w:val="00091A6C"/>
    <w:rsid w:val="00091E35"/>
    <w:rsid w:val="00092832"/>
    <w:rsid w:val="000938DF"/>
    <w:rsid w:val="00094914"/>
    <w:rsid w:val="00094D33"/>
    <w:rsid w:val="00094DDE"/>
    <w:rsid w:val="00095644"/>
    <w:rsid w:val="00095723"/>
    <w:rsid w:val="00095A4C"/>
    <w:rsid w:val="000965CB"/>
    <w:rsid w:val="00097FA1"/>
    <w:rsid w:val="000A4BE7"/>
    <w:rsid w:val="000A5837"/>
    <w:rsid w:val="000A6B50"/>
    <w:rsid w:val="000B1397"/>
    <w:rsid w:val="000B1A74"/>
    <w:rsid w:val="000B3017"/>
    <w:rsid w:val="000B356F"/>
    <w:rsid w:val="000B3CF2"/>
    <w:rsid w:val="000B3EC4"/>
    <w:rsid w:val="000B4054"/>
    <w:rsid w:val="000B48CD"/>
    <w:rsid w:val="000B64E1"/>
    <w:rsid w:val="000B6962"/>
    <w:rsid w:val="000B718F"/>
    <w:rsid w:val="000C01E7"/>
    <w:rsid w:val="000C0CB5"/>
    <w:rsid w:val="000C110E"/>
    <w:rsid w:val="000C2291"/>
    <w:rsid w:val="000C5C3E"/>
    <w:rsid w:val="000C7953"/>
    <w:rsid w:val="000D0BCB"/>
    <w:rsid w:val="000D2F5B"/>
    <w:rsid w:val="000D5BB6"/>
    <w:rsid w:val="000D6C7A"/>
    <w:rsid w:val="000E40B8"/>
    <w:rsid w:val="000E46EB"/>
    <w:rsid w:val="000F0543"/>
    <w:rsid w:val="000F3450"/>
    <w:rsid w:val="000F469F"/>
    <w:rsid w:val="000F52F3"/>
    <w:rsid w:val="00103546"/>
    <w:rsid w:val="0010408D"/>
    <w:rsid w:val="0010499B"/>
    <w:rsid w:val="00105298"/>
    <w:rsid w:val="001126B6"/>
    <w:rsid w:val="00112B50"/>
    <w:rsid w:val="00114433"/>
    <w:rsid w:val="00114C63"/>
    <w:rsid w:val="001171B8"/>
    <w:rsid w:val="0012351B"/>
    <w:rsid w:val="0012790C"/>
    <w:rsid w:val="001306B6"/>
    <w:rsid w:val="00131F26"/>
    <w:rsid w:val="00132291"/>
    <w:rsid w:val="001333FD"/>
    <w:rsid w:val="001364C4"/>
    <w:rsid w:val="00136A9F"/>
    <w:rsid w:val="00136E2E"/>
    <w:rsid w:val="0014127A"/>
    <w:rsid w:val="0014336F"/>
    <w:rsid w:val="00144B0D"/>
    <w:rsid w:val="00145B9B"/>
    <w:rsid w:val="001507CB"/>
    <w:rsid w:val="001538DB"/>
    <w:rsid w:val="00161D95"/>
    <w:rsid w:val="00162DA6"/>
    <w:rsid w:val="00162EB3"/>
    <w:rsid w:val="001650EB"/>
    <w:rsid w:val="0016659E"/>
    <w:rsid w:val="00167F1C"/>
    <w:rsid w:val="0017079A"/>
    <w:rsid w:val="001725BF"/>
    <w:rsid w:val="00175B59"/>
    <w:rsid w:val="00176723"/>
    <w:rsid w:val="001809CF"/>
    <w:rsid w:val="00180D92"/>
    <w:rsid w:val="00181A09"/>
    <w:rsid w:val="00181E37"/>
    <w:rsid w:val="00183EBB"/>
    <w:rsid w:val="001850E9"/>
    <w:rsid w:val="00186715"/>
    <w:rsid w:val="0018716E"/>
    <w:rsid w:val="00190577"/>
    <w:rsid w:val="00190863"/>
    <w:rsid w:val="00191BED"/>
    <w:rsid w:val="00191EF1"/>
    <w:rsid w:val="00192383"/>
    <w:rsid w:val="00192DE7"/>
    <w:rsid w:val="00193A08"/>
    <w:rsid w:val="0019528E"/>
    <w:rsid w:val="001A1690"/>
    <w:rsid w:val="001A4FFD"/>
    <w:rsid w:val="001A4FFE"/>
    <w:rsid w:val="001A5E07"/>
    <w:rsid w:val="001A5F80"/>
    <w:rsid w:val="001A661B"/>
    <w:rsid w:val="001A7002"/>
    <w:rsid w:val="001A7DB2"/>
    <w:rsid w:val="001B0081"/>
    <w:rsid w:val="001B28C9"/>
    <w:rsid w:val="001B28D7"/>
    <w:rsid w:val="001B46A8"/>
    <w:rsid w:val="001B68DB"/>
    <w:rsid w:val="001C21AC"/>
    <w:rsid w:val="001C2801"/>
    <w:rsid w:val="001C44B0"/>
    <w:rsid w:val="001C79C6"/>
    <w:rsid w:val="001D08E4"/>
    <w:rsid w:val="001D3E7D"/>
    <w:rsid w:val="001D5B38"/>
    <w:rsid w:val="001D750F"/>
    <w:rsid w:val="001E06B7"/>
    <w:rsid w:val="001E0CD2"/>
    <w:rsid w:val="001E731D"/>
    <w:rsid w:val="001F09C9"/>
    <w:rsid w:val="001F17EB"/>
    <w:rsid w:val="001F2BB0"/>
    <w:rsid w:val="001F2C40"/>
    <w:rsid w:val="001F7421"/>
    <w:rsid w:val="00200C15"/>
    <w:rsid w:val="002026F1"/>
    <w:rsid w:val="00203E64"/>
    <w:rsid w:val="002044BB"/>
    <w:rsid w:val="00205F61"/>
    <w:rsid w:val="0021067B"/>
    <w:rsid w:val="00210F05"/>
    <w:rsid w:val="00213CF1"/>
    <w:rsid w:val="00214C58"/>
    <w:rsid w:val="0021587B"/>
    <w:rsid w:val="00215919"/>
    <w:rsid w:val="00215FE2"/>
    <w:rsid w:val="002163E7"/>
    <w:rsid w:val="0021753C"/>
    <w:rsid w:val="002178B3"/>
    <w:rsid w:val="00217B74"/>
    <w:rsid w:val="00221536"/>
    <w:rsid w:val="002228D8"/>
    <w:rsid w:val="00223170"/>
    <w:rsid w:val="00223692"/>
    <w:rsid w:val="00224AF2"/>
    <w:rsid w:val="00226835"/>
    <w:rsid w:val="002275E7"/>
    <w:rsid w:val="002276D5"/>
    <w:rsid w:val="00227B28"/>
    <w:rsid w:val="0023020C"/>
    <w:rsid w:val="00231B83"/>
    <w:rsid w:val="00234752"/>
    <w:rsid w:val="002348BC"/>
    <w:rsid w:val="00235E36"/>
    <w:rsid w:val="00237CA0"/>
    <w:rsid w:val="0024166F"/>
    <w:rsid w:val="00244998"/>
    <w:rsid w:val="0024557E"/>
    <w:rsid w:val="00245E07"/>
    <w:rsid w:val="00246180"/>
    <w:rsid w:val="0024739F"/>
    <w:rsid w:val="00247C40"/>
    <w:rsid w:val="0025203D"/>
    <w:rsid w:val="00255E96"/>
    <w:rsid w:val="002621E7"/>
    <w:rsid w:val="0026309B"/>
    <w:rsid w:val="00263938"/>
    <w:rsid w:val="00264219"/>
    <w:rsid w:val="00264855"/>
    <w:rsid w:val="0026573D"/>
    <w:rsid w:val="00266468"/>
    <w:rsid w:val="00267314"/>
    <w:rsid w:val="002705F5"/>
    <w:rsid w:val="002712A2"/>
    <w:rsid w:val="00271D15"/>
    <w:rsid w:val="002739CA"/>
    <w:rsid w:val="002769D9"/>
    <w:rsid w:val="0028158F"/>
    <w:rsid w:val="00283AFC"/>
    <w:rsid w:val="002840CD"/>
    <w:rsid w:val="00286EA9"/>
    <w:rsid w:val="002921B8"/>
    <w:rsid w:val="00292C62"/>
    <w:rsid w:val="00292F5B"/>
    <w:rsid w:val="00294121"/>
    <w:rsid w:val="0029532E"/>
    <w:rsid w:val="002962AF"/>
    <w:rsid w:val="0029792A"/>
    <w:rsid w:val="002A3175"/>
    <w:rsid w:val="002A3B05"/>
    <w:rsid w:val="002A7211"/>
    <w:rsid w:val="002A7F48"/>
    <w:rsid w:val="002B28FF"/>
    <w:rsid w:val="002B473C"/>
    <w:rsid w:val="002B4C4D"/>
    <w:rsid w:val="002B7186"/>
    <w:rsid w:val="002C07BF"/>
    <w:rsid w:val="002C0B13"/>
    <w:rsid w:val="002C3E0C"/>
    <w:rsid w:val="002C4150"/>
    <w:rsid w:val="002C77ED"/>
    <w:rsid w:val="002D029C"/>
    <w:rsid w:val="002D059B"/>
    <w:rsid w:val="002D1D23"/>
    <w:rsid w:val="002D5A93"/>
    <w:rsid w:val="002D7547"/>
    <w:rsid w:val="002E0A79"/>
    <w:rsid w:val="002E0E90"/>
    <w:rsid w:val="002E17CC"/>
    <w:rsid w:val="002E2D36"/>
    <w:rsid w:val="002E31F4"/>
    <w:rsid w:val="002F3492"/>
    <w:rsid w:val="002F511C"/>
    <w:rsid w:val="002F6EE3"/>
    <w:rsid w:val="002F7756"/>
    <w:rsid w:val="00300630"/>
    <w:rsid w:val="00305BD1"/>
    <w:rsid w:val="003079D7"/>
    <w:rsid w:val="00307B9D"/>
    <w:rsid w:val="00311520"/>
    <w:rsid w:val="0031200C"/>
    <w:rsid w:val="003124F0"/>
    <w:rsid w:val="00314A13"/>
    <w:rsid w:val="00314E4A"/>
    <w:rsid w:val="00320956"/>
    <w:rsid w:val="00321477"/>
    <w:rsid w:val="00321F97"/>
    <w:rsid w:val="0032204B"/>
    <w:rsid w:val="00323135"/>
    <w:rsid w:val="00323527"/>
    <w:rsid w:val="00324989"/>
    <w:rsid w:val="00325536"/>
    <w:rsid w:val="00325608"/>
    <w:rsid w:val="003257E0"/>
    <w:rsid w:val="00327BC9"/>
    <w:rsid w:val="00330121"/>
    <w:rsid w:val="00334600"/>
    <w:rsid w:val="003346CA"/>
    <w:rsid w:val="00336981"/>
    <w:rsid w:val="00340536"/>
    <w:rsid w:val="00340CB9"/>
    <w:rsid w:val="00342698"/>
    <w:rsid w:val="003434E7"/>
    <w:rsid w:val="00343D28"/>
    <w:rsid w:val="003462CE"/>
    <w:rsid w:val="00347E92"/>
    <w:rsid w:val="00350413"/>
    <w:rsid w:val="0035076A"/>
    <w:rsid w:val="003509D2"/>
    <w:rsid w:val="00350DEA"/>
    <w:rsid w:val="003519E6"/>
    <w:rsid w:val="00352ACA"/>
    <w:rsid w:val="003536EF"/>
    <w:rsid w:val="00353FC0"/>
    <w:rsid w:val="003546F7"/>
    <w:rsid w:val="00354FF8"/>
    <w:rsid w:val="003554D9"/>
    <w:rsid w:val="003564BB"/>
    <w:rsid w:val="00360F77"/>
    <w:rsid w:val="00362E19"/>
    <w:rsid w:val="00362F69"/>
    <w:rsid w:val="00363353"/>
    <w:rsid w:val="003658D6"/>
    <w:rsid w:val="00367D2B"/>
    <w:rsid w:val="0037105D"/>
    <w:rsid w:val="00372842"/>
    <w:rsid w:val="00372F40"/>
    <w:rsid w:val="00375968"/>
    <w:rsid w:val="00376264"/>
    <w:rsid w:val="00376EBF"/>
    <w:rsid w:val="00380009"/>
    <w:rsid w:val="003818C1"/>
    <w:rsid w:val="0038287C"/>
    <w:rsid w:val="0038649A"/>
    <w:rsid w:val="00386782"/>
    <w:rsid w:val="00386DF9"/>
    <w:rsid w:val="003903BB"/>
    <w:rsid w:val="00390D83"/>
    <w:rsid w:val="00391064"/>
    <w:rsid w:val="00393075"/>
    <w:rsid w:val="00393B2D"/>
    <w:rsid w:val="00394266"/>
    <w:rsid w:val="003956B3"/>
    <w:rsid w:val="0039607C"/>
    <w:rsid w:val="003965E4"/>
    <w:rsid w:val="003968CB"/>
    <w:rsid w:val="00396D68"/>
    <w:rsid w:val="003A1370"/>
    <w:rsid w:val="003A1650"/>
    <w:rsid w:val="003A53F4"/>
    <w:rsid w:val="003A5DBF"/>
    <w:rsid w:val="003A6388"/>
    <w:rsid w:val="003B27AB"/>
    <w:rsid w:val="003B46E3"/>
    <w:rsid w:val="003B4A3F"/>
    <w:rsid w:val="003C20F2"/>
    <w:rsid w:val="003C3C8E"/>
    <w:rsid w:val="003C5C62"/>
    <w:rsid w:val="003C66F3"/>
    <w:rsid w:val="003C7903"/>
    <w:rsid w:val="003D1036"/>
    <w:rsid w:val="003D11BF"/>
    <w:rsid w:val="003D1ED3"/>
    <w:rsid w:val="003D2058"/>
    <w:rsid w:val="003D2524"/>
    <w:rsid w:val="003D256F"/>
    <w:rsid w:val="003D26B2"/>
    <w:rsid w:val="003D3D29"/>
    <w:rsid w:val="003D499E"/>
    <w:rsid w:val="003D5700"/>
    <w:rsid w:val="003E19CA"/>
    <w:rsid w:val="003E2F37"/>
    <w:rsid w:val="003F0464"/>
    <w:rsid w:val="003F09EA"/>
    <w:rsid w:val="003F0C0E"/>
    <w:rsid w:val="003F115A"/>
    <w:rsid w:val="003F1518"/>
    <w:rsid w:val="003F1808"/>
    <w:rsid w:val="003F3A18"/>
    <w:rsid w:val="003F49F0"/>
    <w:rsid w:val="003F51A7"/>
    <w:rsid w:val="003F6A66"/>
    <w:rsid w:val="003F7F0E"/>
    <w:rsid w:val="0040139A"/>
    <w:rsid w:val="004021A7"/>
    <w:rsid w:val="00402342"/>
    <w:rsid w:val="004032DA"/>
    <w:rsid w:val="00404C84"/>
    <w:rsid w:val="00404F5F"/>
    <w:rsid w:val="00405650"/>
    <w:rsid w:val="00405768"/>
    <w:rsid w:val="00405CD4"/>
    <w:rsid w:val="00405F22"/>
    <w:rsid w:val="004077F4"/>
    <w:rsid w:val="00410B5C"/>
    <w:rsid w:val="0041185B"/>
    <w:rsid w:val="00412503"/>
    <w:rsid w:val="004151DE"/>
    <w:rsid w:val="00420794"/>
    <w:rsid w:val="00420A00"/>
    <w:rsid w:val="00420DC4"/>
    <w:rsid w:val="004210F0"/>
    <w:rsid w:val="004228C7"/>
    <w:rsid w:val="00422E65"/>
    <w:rsid w:val="00425898"/>
    <w:rsid w:val="00426E18"/>
    <w:rsid w:val="00430DD4"/>
    <w:rsid w:val="00431423"/>
    <w:rsid w:val="00433DD5"/>
    <w:rsid w:val="0043415A"/>
    <w:rsid w:val="00434AD6"/>
    <w:rsid w:val="004354FA"/>
    <w:rsid w:val="004376D0"/>
    <w:rsid w:val="0044059E"/>
    <w:rsid w:val="00440817"/>
    <w:rsid w:val="00441D0B"/>
    <w:rsid w:val="00442652"/>
    <w:rsid w:val="00443133"/>
    <w:rsid w:val="00445ED0"/>
    <w:rsid w:val="004463D8"/>
    <w:rsid w:val="00446BA8"/>
    <w:rsid w:val="00447C4F"/>
    <w:rsid w:val="00447F27"/>
    <w:rsid w:val="004508D8"/>
    <w:rsid w:val="004512B6"/>
    <w:rsid w:val="00452029"/>
    <w:rsid w:val="004529D1"/>
    <w:rsid w:val="00462EC9"/>
    <w:rsid w:val="00464E31"/>
    <w:rsid w:val="004656E9"/>
    <w:rsid w:val="00465F1A"/>
    <w:rsid w:val="004705B2"/>
    <w:rsid w:val="00470739"/>
    <w:rsid w:val="00472B9F"/>
    <w:rsid w:val="00472D97"/>
    <w:rsid w:val="00473D21"/>
    <w:rsid w:val="00473F66"/>
    <w:rsid w:val="00474CF1"/>
    <w:rsid w:val="004806DE"/>
    <w:rsid w:val="004809D0"/>
    <w:rsid w:val="00481346"/>
    <w:rsid w:val="004828E6"/>
    <w:rsid w:val="00490547"/>
    <w:rsid w:val="00491B88"/>
    <w:rsid w:val="00492489"/>
    <w:rsid w:val="00493280"/>
    <w:rsid w:val="00493D6B"/>
    <w:rsid w:val="00493D71"/>
    <w:rsid w:val="004949F4"/>
    <w:rsid w:val="00494A42"/>
    <w:rsid w:val="00495585"/>
    <w:rsid w:val="00496D53"/>
    <w:rsid w:val="00497123"/>
    <w:rsid w:val="00497C2A"/>
    <w:rsid w:val="004A029C"/>
    <w:rsid w:val="004A10A9"/>
    <w:rsid w:val="004A2364"/>
    <w:rsid w:val="004A4E34"/>
    <w:rsid w:val="004A6E44"/>
    <w:rsid w:val="004B0155"/>
    <w:rsid w:val="004B0A9F"/>
    <w:rsid w:val="004B1C5B"/>
    <w:rsid w:val="004B270D"/>
    <w:rsid w:val="004B3B94"/>
    <w:rsid w:val="004B3EF1"/>
    <w:rsid w:val="004B438E"/>
    <w:rsid w:val="004B59F2"/>
    <w:rsid w:val="004B6BF3"/>
    <w:rsid w:val="004B79D5"/>
    <w:rsid w:val="004B7B5B"/>
    <w:rsid w:val="004B7E56"/>
    <w:rsid w:val="004B7EAF"/>
    <w:rsid w:val="004C058F"/>
    <w:rsid w:val="004C2C97"/>
    <w:rsid w:val="004C2D0D"/>
    <w:rsid w:val="004C2F71"/>
    <w:rsid w:val="004C35E5"/>
    <w:rsid w:val="004C3E07"/>
    <w:rsid w:val="004C69A4"/>
    <w:rsid w:val="004C6B8F"/>
    <w:rsid w:val="004D0C5C"/>
    <w:rsid w:val="004D624D"/>
    <w:rsid w:val="004D650E"/>
    <w:rsid w:val="004D7327"/>
    <w:rsid w:val="004D7EBA"/>
    <w:rsid w:val="004E0944"/>
    <w:rsid w:val="004E561E"/>
    <w:rsid w:val="004E681B"/>
    <w:rsid w:val="004E6A15"/>
    <w:rsid w:val="004F3327"/>
    <w:rsid w:val="004F46D2"/>
    <w:rsid w:val="004F54C4"/>
    <w:rsid w:val="004F6176"/>
    <w:rsid w:val="005002CD"/>
    <w:rsid w:val="005004D1"/>
    <w:rsid w:val="005008A5"/>
    <w:rsid w:val="0050126A"/>
    <w:rsid w:val="00502025"/>
    <w:rsid w:val="00502C5B"/>
    <w:rsid w:val="00502CB2"/>
    <w:rsid w:val="00504B2C"/>
    <w:rsid w:val="00505057"/>
    <w:rsid w:val="00505113"/>
    <w:rsid w:val="0050606F"/>
    <w:rsid w:val="00506349"/>
    <w:rsid w:val="00506CB2"/>
    <w:rsid w:val="00506DA9"/>
    <w:rsid w:val="0050792C"/>
    <w:rsid w:val="00511453"/>
    <w:rsid w:val="00512224"/>
    <w:rsid w:val="0051356B"/>
    <w:rsid w:val="00514848"/>
    <w:rsid w:val="0051586F"/>
    <w:rsid w:val="00515D0D"/>
    <w:rsid w:val="00520C8A"/>
    <w:rsid w:val="00520CEC"/>
    <w:rsid w:val="00520D5B"/>
    <w:rsid w:val="00520E36"/>
    <w:rsid w:val="005214B4"/>
    <w:rsid w:val="0052351D"/>
    <w:rsid w:val="00523D78"/>
    <w:rsid w:val="00524000"/>
    <w:rsid w:val="00525279"/>
    <w:rsid w:val="0052585B"/>
    <w:rsid w:val="00525C53"/>
    <w:rsid w:val="00530AC2"/>
    <w:rsid w:val="00531C3B"/>
    <w:rsid w:val="00532F2F"/>
    <w:rsid w:val="0053508B"/>
    <w:rsid w:val="00535854"/>
    <w:rsid w:val="00540692"/>
    <w:rsid w:val="0054095F"/>
    <w:rsid w:val="005417D0"/>
    <w:rsid w:val="00541DB3"/>
    <w:rsid w:val="0054445C"/>
    <w:rsid w:val="00544CB5"/>
    <w:rsid w:val="00546F30"/>
    <w:rsid w:val="005509AA"/>
    <w:rsid w:val="00554BB6"/>
    <w:rsid w:val="005577E5"/>
    <w:rsid w:val="0056185F"/>
    <w:rsid w:val="0056307F"/>
    <w:rsid w:val="00563136"/>
    <w:rsid w:val="00565153"/>
    <w:rsid w:val="00572086"/>
    <w:rsid w:val="005735D1"/>
    <w:rsid w:val="005753EA"/>
    <w:rsid w:val="00575BDC"/>
    <w:rsid w:val="0057791A"/>
    <w:rsid w:val="005814F1"/>
    <w:rsid w:val="00584203"/>
    <w:rsid w:val="00584C9A"/>
    <w:rsid w:val="00586861"/>
    <w:rsid w:val="00587958"/>
    <w:rsid w:val="00590C17"/>
    <w:rsid w:val="00594260"/>
    <w:rsid w:val="00594C20"/>
    <w:rsid w:val="00596BA7"/>
    <w:rsid w:val="0059752F"/>
    <w:rsid w:val="005A14A7"/>
    <w:rsid w:val="005A2E96"/>
    <w:rsid w:val="005A2EF1"/>
    <w:rsid w:val="005A3791"/>
    <w:rsid w:val="005A433E"/>
    <w:rsid w:val="005A4C3D"/>
    <w:rsid w:val="005A4EF8"/>
    <w:rsid w:val="005A57F9"/>
    <w:rsid w:val="005A6202"/>
    <w:rsid w:val="005A7409"/>
    <w:rsid w:val="005B07EA"/>
    <w:rsid w:val="005B2A7B"/>
    <w:rsid w:val="005B2BB6"/>
    <w:rsid w:val="005B310A"/>
    <w:rsid w:val="005B42BC"/>
    <w:rsid w:val="005B4B12"/>
    <w:rsid w:val="005C1F99"/>
    <w:rsid w:val="005C2B8B"/>
    <w:rsid w:val="005C2E43"/>
    <w:rsid w:val="005C46E5"/>
    <w:rsid w:val="005C743E"/>
    <w:rsid w:val="005C7FBF"/>
    <w:rsid w:val="005D4913"/>
    <w:rsid w:val="005D68CB"/>
    <w:rsid w:val="005D72B2"/>
    <w:rsid w:val="005D7929"/>
    <w:rsid w:val="005E22D1"/>
    <w:rsid w:val="005E2740"/>
    <w:rsid w:val="005E63A8"/>
    <w:rsid w:val="005F073E"/>
    <w:rsid w:val="005F0C49"/>
    <w:rsid w:val="005F0FF8"/>
    <w:rsid w:val="005F1444"/>
    <w:rsid w:val="005F2B10"/>
    <w:rsid w:val="005F6220"/>
    <w:rsid w:val="005F77E6"/>
    <w:rsid w:val="00600ADB"/>
    <w:rsid w:val="00603B79"/>
    <w:rsid w:val="00604D43"/>
    <w:rsid w:val="00604FF5"/>
    <w:rsid w:val="00606378"/>
    <w:rsid w:val="00606E85"/>
    <w:rsid w:val="00607E3E"/>
    <w:rsid w:val="00610620"/>
    <w:rsid w:val="00611E88"/>
    <w:rsid w:val="00612545"/>
    <w:rsid w:val="00612925"/>
    <w:rsid w:val="0061484A"/>
    <w:rsid w:val="0061523E"/>
    <w:rsid w:val="006154F6"/>
    <w:rsid w:val="00617C03"/>
    <w:rsid w:val="00617CC2"/>
    <w:rsid w:val="006208BC"/>
    <w:rsid w:val="006213B1"/>
    <w:rsid w:val="006216BF"/>
    <w:rsid w:val="00621AF8"/>
    <w:rsid w:val="00622117"/>
    <w:rsid w:val="00625A4E"/>
    <w:rsid w:val="00626334"/>
    <w:rsid w:val="00630A5E"/>
    <w:rsid w:val="00631626"/>
    <w:rsid w:val="00631797"/>
    <w:rsid w:val="0063212D"/>
    <w:rsid w:val="00632548"/>
    <w:rsid w:val="00633A3B"/>
    <w:rsid w:val="00634B7C"/>
    <w:rsid w:val="0063538F"/>
    <w:rsid w:val="00635553"/>
    <w:rsid w:val="0063571E"/>
    <w:rsid w:val="00635ABF"/>
    <w:rsid w:val="00636D2D"/>
    <w:rsid w:val="0063722B"/>
    <w:rsid w:val="0063738F"/>
    <w:rsid w:val="00637433"/>
    <w:rsid w:val="00640B60"/>
    <w:rsid w:val="00641DF8"/>
    <w:rsid w:val="006424C7"/>
    <w:rsid w:val="00643771"/>
    <w:rsid w:val="0064540E"/>
    <w:rsid w:val="00645ED8"/>
    <w:rsid w:val="00645F8D"/>
    <w:rsid w:val="0064728A"/>
    <w:rsid w:val="006473DC"/>
    <w:rsid w:val="00650909"/>
    <w:rsid w:val="00650BB0"/>
    <w:rsid w:val="006514D0"/>
    <w:rsid w:val="00653220"/>
    <w:rsid w:val="00653D3B"/>
    <w:rsid w:val="00654F96"/>
    <w:rsid w:val="00656CF1"/>
    <w:rsid w:val="006605B7"/>
    <w:rsid w:val="006611FA"/>
    <w:rsid w:val="00662487"/>
    <w:rsid w:val="0066479B"/>
    <w:rsid w:val="00665027"/>
    <w:rsid w:val="006652BE"/>
    <w:rsid w:val="00667CD6"/>
    <w:rsid w:val="00670525"/>
    <w:rsid w:val="00670766"/>
    <w:rsid w:val="00671D83"/>
    <w:rsid w:val="006750E4"/>
    <w:rsid w:val="006751CC"/>
    <w:rsid w:val="006759F3"/>
    <w:rsid w:val="00675A17"/>
    <w:rsid w:val="00675E7B"/>
    <w:rsid w:val="00681819"/>
    <w:rsid w:val="00683545"/>
    <w:rsid w:val="0068467C"/>
    <w:rsid w:val="006855C4"/>
    <w:rsid w:val="0068695B"/>
    <w:rsid w:val="00686ADB"/>
    <w:rsid w:val="0068701B"/>
    <w:rsid w:val="0069017A"/>
    <w:rsid w:val="006914B9"/>
    <w:rsid w:val="0069315D"/>
    <w:rsid w:val="006951A1"/>
    <w:rsid w:val="0069705C"/>
    <w:rsid w:val="006A43F7"/>
    <w:rsid w:val="006A56D2"/>
    <w:rsid w:val="006A6CD6"/>
    <w:rsid w:val="006A7502"/>
    <w:rsid w:val="006B28C7"/>
    <w:rsid w:val="006C0FC7"/>
    <w:rsid w:val="006C294A"/>
    <w:rsid w:val="006C6A47"/>
    <w:rsid w:val="006C6C12"/>
    <w:rsid w:val="006C6DC3"/>
    <w:rsid w:val="006D03AC"/>
    <w:rsid w:val="006D04F9"/>
    <w:rsid w:val="006D0D73"/>
    <w:rsid w:val="006D1EC1"/>
    <w:rsid w:val="006D268C"/>
    <w:rsid w:val="006D3075"/>
    <w:rsid w:val="006D67F4"/>
    <w:rsid w:val="006D7B93"/>
    <w:rsid w:val="006E50EA"/>
    <w:rsid w:val="006E7DAE"/>
    <w:rsid w:val="006F088D"/>
    <w:rsid w:val="006F2B37"/>
    <w:rsid w:val="006F72BE"/>
    <w:rsid w:val="00700A00"/>
    <w:rsid w:val="00704E93"/>
    <w:rsid w:val="007064BC"/>
    <w:rsid w:val="00706F91"/>
    <w:rsid w:val="00710192"/>
    <w:rsid w:val="00710C27"/>
    <w:rsid w:val="007126FF"/>
    <w:rsid w:val="0071509C"/>
    <w:rsid w:val="00715514"/>
    <w:rsid w:val="00717B03"/>
    <w:rsid w:val="00721866"/>
    <w:rsid w:val="007246CD"/>
    <w:rsid w:val="00724FA1"/>
    <w:rsid w:val="00725CF5"/>
    <w:rsid w:val="0072772F"/>
    <w:rsid w:val="0072784C"/>
    <w:rsid w:val="007327B3"/>
    <w:rsid w:val="00733E75"/>
    <w:rsid w:val="00737A32"/>
    <w:rsid w:val="007412D1"/>
    <w:rsid w:val="00743A1B"/>
    <w:rsid w:val="00743BD1"/>
    <w:rsid w:val="007443F3"/>
    <w:rsid w:val="00744B81"/>
    <w:rsid w:val="00745AF8"/>
    <w:rsid w:val="00745EE8"/>
    <w:rsid w:val="0074657A"/>
    <w:rsid w:val="00746B6B"/>
    <w:rsid w:val="007506DE"/>
    <w:rsid w:val="00750951"/>
    <w:rsid w:val="007521A0"/>
    <w:rsid w:val="00754334"/>
    <w:rsid w:val="007552BD"/>
    <w:rsid w:val="007579B8"/>
    <w:rsid w:val="00761CBC"/>
    <w:rsid w:val="00762B48"/>
    <w:rsid w:val="00762F1F"/>
    <w:rsid w:val="00763A30"/>
    <w:rsid w:val="007668ED"/>
    <w:rsid w:val="0076793B"/>
    <w:rsid w:val="00770D1F"/>
    <w:rsid w:val="00772081"/>
    <w:rsid w:val="00780358"/>
    <w:rsid w:val="00781FDD"/>
    <w:rsid w:val="00782DA6"/>
    <w:rsid w:val="0078663C"/>
    <w:rsid w:val="007879FF"/>
    <w:rsid w:val="00787C96"/>
    <w:rsid w:val="007907CE"/>
    <w:rsid w:val="0079101E"/>
    <w:rsid w:val="00795FB2"/>
    <w:rsid w:val="00796005"/>
    <w:rsid w:val="00796E94"/>
    <w:rsid w:val="007A3343"/>
    <w:rsid w:val="007A3508"/>
    <w:rsid w:val="007A40E9"/>
    <w:rsid w:val="007A4E3B"/>
    <w:rsid w:val="007A4FF1"/>
    <w:rsid w:val="007A5BB7"/>
    <w:rsid w:val="007A5F9A"/>
    <w:rsid w:val="007A64E5"/>
    <w:rsid w:val="007A678C"/>
    <w:rsid w:val="007B2D2D"/>
    <w:rsid w:val="007B3C7C"/>
    <w:rsid w:val="007B3D32"/>
    <w:rsid w:val="007B42A4"/>
    <w:rsid w:val="007B5AAA"/>
    <w:rsid w:val="007B664C"/>
    <w:rsid w:val="007B738B"/>
    <w:rsid w:val="007B7916"/>
    <w:rsid w:val="007C1E7C"/>
    <w:rsid w:val="007C1F17"/>
    <w:rsid w:val="007C23F8"/>
    <w:rsid w:val="007C3563"/>
    <w:rsid w:val="007C3708"/>
    <w:rsid w:val="007C3768"/>
    <w:rsid w:val="007C589E"/>
    <w:rsid w:val="007C669C"/>
    <w:rsid w:val="007C6E2D"/>
    <w:rsid w:val="007C7B46"/>
    <w:rsid w:val="007D0870"/>
    <w:rsid w:val="007D31FC"/>
    <w:rsid w:val="007E3E24"/>
    <w:rsid w:val="007E4C53"/>
    <w:rsid w:val="007E5EEA"/>
    <w:rsid w:val="007E7322"/>
    <w:rsid w:val="007F10AF"/>
    <w:rsid w:val="007F3A3F"/>
    <w:rsid w:val="007F3F5B"/>
    <w:rsid w:val="007F47E3"/>
    <w:rsid w:val="007F7BA6"/>
    <w:rsid w:val="007F7FFD"/>
    <w:rsid w:val="00800572"/>
    <w:rsid w:val="00801A88"/>
    <w:rsid w:val="00801B19"/>
    <w:rsid w:val="008020EB"/>
    <w:rsid w:val="00803644"/>
    <w:rsid w:val="00805D72"/>
    <w:rsid w:val="008069CA"/>
    <w:rsid w:val="00807089"/>
    <w:rsid w:val="00813F76"/>
    <w:rsid w:val="0081422E"/>
    <w:rsid w:val="008143F8"/>
    <w:rsid w:val="008155FA"/>
    <w:rsid w:val="0081578D"/>
    <w:rsid w:val="00816766"/>
    <w:rsid w:val="0082424E"/>
    <w:rsid w:val="00824679"/>
    <w:rsid w:val="00826A39"/>
    <w:rsid w:val="008279AB"/>
    <w:rsid w:val="00830AE7"/>
    <w:rsid w:val="00830ECB"/>
    <w:rsid w:val="0083262B"/>
    <w:rsid w:val="008327C6"/>
    <w:rsid w:val="008337D4"/>
    <w:rsid w:val="00835655"/>
    <w:rsid w:val="00835C10"/>
    <w:rsid w:val="00837265"/>
    <w:rsid w:val="00837D60"/>
    <w:rsid w:val="00837E06"/>
    <w:rsid w:val="00841AEA"/>
    <w:rsid w:val="00842A34"/>
    <w:rsid w:val="00844C3B"/>
    <w:rsid w:val="00845254"/>
    <w:rsid w:val="00846E94"/>
    <w:rsid w:val="00847491"/>
    <w:rsid w:val="00851991"/>
    <w:rsid w:val="00851D99"/>
    <w:rsid w:val="00852964"/>
    <w:rsid w:val="00853A3A"/>
    <w:rsid w:val="00856123"/>
    <w:rsid w:val="00857E25"/>
    <w:rsid w:val="00861BF7"/>
    <w:rsid w:val="0086445C"/>
    <w:rsid w:val="008646A2"/>
    <w:rsid w:val="00867CA3"/>
    <w:rsid w:val="00870A59"/>
    <w:rsid w:val="008718EE"/>
    <w:rsid w:val="00871F14"/>
    <w:rsid w:val="0087246A"/>
    <w:rsid w:val="00873743"/>
    <w:rsid w:val="0087716B"/>
    <w:rsid w:val="0087745F"/>
    <w:rsid w:val="00880F61"/>
    <w:rsid w:val="00881414"/>
    <w:rsid w:val="00886A46"/>
    <w:rsid w:val="00891ED7"/>
    <w:rsid w:val="008921D2"/>
    <w:rsid w:val="008935B1"/>
    <w:rsid w:val="008944EB"/>
    <w:rsid w:val="00895EC8"/>
    <w:rsid w:val="008964D0"/>
    <w:rsid w:val="008969FD"/>
    <w:rsid w:val="008A0BEB"/>
    <w:rsid w:val="008A0C70"/>
    <w:rsid w:val="008A1935"/>
    <w:rsid w:val="008A3BEE"/>
    <w:rsid w:val="008A5822"/>
    <w:rsid w:val="008A5E1D"/>
    <w:rsid w:val="008A767B"/>
    <w:rsid w:val="008A7783"/>
    <w:rsid w:val="008A7F6F"/>
    <w:rsid w:val="008B0DB7"/>
    <w:rsid w:val="008B4E61"/>
    <w:rsid w:val="008B5F9D"/>
    <w:rsid w:val="008B6D6A"/>
    <w:rsid w:val="008C0A71"/>
    <w:rsid w:val="008C2F5B"/>
    <w:rsid w:val="008C3172"/>
    <w:rsid w:val="008C4640"/>
    <w:rsid w:val="008C54C2"/>
    <w:rsid w:val="008C6129"/>
    <w:rsid w:val="008C6ACC"/>
    <w:rsid w:val="008D062A"/>
    <w:rsid w:val="008D0CCB"/>
    <w:rsid w:val="008D3036"/>
    <w:rsid w:val="008D3944"/>
    <w:rsid w:val="008D3AD4"/>
    <w:rsid w:val="008D4B38"/>
    <w:rsid w:val="008D550A"/>
    <w:rsid w:val="008D56E0"/>
    <w:rsid w:val="008D5EC3"/>
    <w:rsid w:val="008E1B91"/>
    <w:rsid w:val="008E2826"/>
    <w:rsid w:val="008E42D7"/>
    <w:rsid w:val="008E4FDD"/>
    <w:rsid w:val="008E7553"/>
    <w:rsid w:val="008E7A79"/>
    <w:rsid w:val="008F0216"/>
    <w:rsid w:val="008F0D31"/>
    <w:rsid w:val="008F37F6"/>
    <w:rsid w:val="008F423E"/>
    <w:rsid w:val="008F48F2"/>
    <w:rsid w:val="008F4BF4"/>
    <w:rsid w:val="009006BC"/>
    <w:rsid w:val="00901347"/>
    <w:rsid w:val="009013D0"/>
    <w:rsid w:val="00901E06"/>
    <w:rsid w:val="00904B9B"/>
    <w:rsid w:val="009073F1"/>
    <w:rsid w:val="0091011E"/>
    <w:rsid w:val="00910626"/>
    <w:rsid w:val="00911B95"/>
    <w:rsid w:val="00914A06"/>
    <w:rsid w:val="00915277"/>
    <w:rsid w:val="00915765"/>
    <w:rsid w:val="00916B78"/>
    <w:rsid w:val="00916C20"/>
    <w:rsid w:val="00920303"/>
    <w:rsid w:val="0092242A"/>
    <w:rsid w:val="00924C94"/>
    <w:rsid w:val="00926634"/>
    <w:rsid w:val="009267F8"/>
    <w:rsid w:val="00926AED"/>
    <w:rsid w:val="00926F35"/>
    <w:rsid w:val="00927BC6"/>
    <w:rsid w:val="00930094"/>
    <w:rsid w:val="00930E79"/>
    <w:rsid w:val="00931353"/>
    <w:rsid w:val="00934EA7"/>
    <w:rsid w:val="00935456"/>
    <w:rsid w:val="00936B0A"/>
    <w:rsid w:val="00936D32"/>
    <w:rsid w:val="009377D0"/>
    <w:rsid w:val="009378E0"/>
    <w:rsid w:val="009433E9"/>
    <w:rsid w:val="00943F2C"/>
    <w:rsid w:val="009449D4"/>
    <w:rsid w:val="0094756A"/>
    <w:rsid w:val="00947CCA"/>
    <w:rsid w:val="00947D19"/>
    <w:rsid w:val="00952421"/>
    <w:rsid w:val="0095327F"/>
    <w:rsid w:val="00954648"/>
    <w:rsid w:val="00954C25"/>
    <w:rsid w:val="00954E53"/>
    <w:rsid w:val="009558A3"/>
    <w:rsid w:val="00957C8F"/>
    <w:rsid w:val="0096144E"/>
    <w:rsid w:val="00961501"/>
    <w:rsid w:val="009622BB"/>
    <w:rsid w:val="00966738"/>
    <w:rsid w:val="009700D2"/>
    <w:rsid w:val="00971678"/>
    <w:rsid w:val="009725B9"/>
    <w:rsid w:val="00972904"/>
    <w:rsid w:val="00974161"/>
    <w:rsid w:val="009843AF"/>
    <w:rsid w:val="00986F6F"/>
    <w:rsid w:val="009879EA"/>
    <w:rsid w:val="009938B6"/>
    <w:rsid w:val="0099399D"/>
    <w:rsid w:val="00993CD6"/>
    <w:rsid w:val="00993FD7"/>
    <w:rsid w:val="00997428"/>
    <w:rsid w:val="009A413A"/>
    <w:rsid w:val="009A4CA5"/>
    <w:rsid w:val="009A6A5F"/>
    <w:rsid w:val="009B03A3"/>
    <w:rsid w:val="009B0C56"/>
    <w:rsid w:val="009B1801"/>
    <w:rsid w:val="009B1FEE"/>
    <w:rsid w:val="009B315D"/>
    <w:rsid w:val="009B3CB1"/>
    <w:rsid w:val="009B419F"/>
    <w:rsid w:val="009B4ED2"/>
    <w:rsid w:val="009B5C20"/>
    <w:rsid w:val="009B7033"/>
    <w:rsid w:val="009B78C9"/>
    <w:rsid w:val="009C00BD"/>
    <w:rsid w:val="009C0A3B"/>
    <w:rsid w:val="009C2319"/>
    <w:rsid w:val="009C30EA"/>
    <w:rsid w:val="009C408F"/>
    <w:rsid w:val="009C5B87"/>
    <w:rsid w:val="009C69D0"/>
    <w:rsid w:val="009C72E6"/>
    <w:rsid w:val="009D041A"/>
    <w:rsid w:val="009D2A1C"/>
    <w:rsid w:val="009D2C01"/>
    <w:rsid w:val="009D2E44"/>
    <w:rsid w:val="009D40F5"/>
    <w:rsid w:val="009D4877"/>
    <w:rsid w:val="009D6460"/>
    <w:rsid w:val="009E01F3"/>
    <w:rsid w:val="009E042A"/>
    <w:rsid w:val="009E0F23"/>
    <w:rsid w:val="009E14F7"/>
    <w:rsid w:val="009E1B91"/>
    <w:rsid w:val="009E1BAC"/>
    <w:rsid w:val="009E1EAB"/>
    <w:rsid w:val="009E29AA"/>
    <w:rsid w:val="009E2A23"/>
    <w:rsid w:val="009E5246"/>
    <w:rsid w:val="009E5C60"/>
    <w:rsid w:val="009E6137"/>
    <w:rsid w:val="009F1473"/>
    <w:rsid w:val="009F1795"/>
    <w:rsid w:val="009F194F"/>
    <w:rsid w:val="009F323A"/>
    <w:rsid w:val="009F52DA"/>
    <w:rsid w:val="00A00124"/>
    <w:rsid w:val="00A00922"/>
    <w:rsid w:val="00A00BE9"/>
    <w:rsid w:val="00A01951"/>
    <w:rsid w:val="00A04352"/>
    <w:rsid w:val="00A04884"/>
    <w:rsid w:val="00A06BE2"/>
    <w:rsid w:val="00A06D11"/>
    <w:rsid w:val="00A06F90"/>
    <w:rsid w:val="00A10BB8"/>
    <w:rsid w:val="00A11C28"/>
    <w:rsid w:val="00A12F3B"/>
    <w:rsid w:val="00A1590D"/>
    <w:rsid w:val="00A15C3D"/>
    <w:rsid w:val="00A169C2"/>
    <w:rsid w:val="00A16A37"/>
    <w:rsid w:val="00A17B00"/>
    <w:rsid w:val="00A213C9"/>
    <w:rsid w:val="00A2246B"/>
    <w:rsid w:val="00A22E4C"/>
    <w:rsid w:val="00A24389"/>
    <w:rsid w:val="00A24AA8"/>
    <w:rsid w:val="00A30B9D"/>
    <w:rsid w:val="00A342C7"/>
    <w:rsid w:val="00A3528A"/>
    <w:rsid w:val="00A36728"/>
    <w:rsid w:val="00A36FB4"/>
    <w:rsid w:val="00A37246"/>
    <w:rsid w:val="00A37ABA"/>
    <w:rsid w:val="00A404E9"/>
    <w:rsid w:val="00A405E8"/>
    <w:rsid w:val="00A40D35"/>
    <w:rsid w:val="00A41778"/>
    <w:rsid w:val="00A4248C"/>
    <w:rsid w:val="00A430CC"/>
    <w:rsid w:val="00A43695"/>
    <w:rsid w:val="00A44F51"/>
    <w:rsid w:val="00A477FF"/>
    <w:rsid w:val="00A47BCE"/>
    <w:rsid w:val="00A508A7"/>
    <w:rsid w:val="00A51455"/>
    <w:rsid w:val="00A51B1E"/>
    <w:rsid w:val="00A51F86"/>
    <w:rsid w:val="00A520BB"/>
    <w:rsid w:val="00A52A69"/>
    <w:rsid w:val="00A52F7E"/>
    <w:rsid w:val="00A535EA"/>
    <w:rsid w:val="00A53DA7"/>
    <w:rsid w:val="00A54632"/>
    <w:rsid w:val="00A5527E"/>
    <w:rsid w:val="00A557B2"/>
    <w:rsid w:val="00A55B57"/>
    <w:rsid w:val="00A56075"/>
    <w:rsid w:val="00A564C2"/>
    <w:rsid w:val="00A57E3C"/>
    <w:rsid w:val="00A61211"/>
    <w:rsid w:val="00A6177E"/>
    <w:rsid w:val="00A6316D"/>
    <w:rsid w:val="00A63A95"/>
    <w:rsid w:val="00A63AC6"/>
    <w:rsid w:val="00A642C0"/>
    <w:rsid w:val="00A65266"/>
    <w:rsid w:val="00A6593C"/>
    <w:rsid w:val="00A6692C"/>
    <w:rsid w:val="00A66A1B"/>
    <w:rsid w:val="00A70569"/>
    <w:rsid w:val="00A70C7A"/>
    <w:rsid w:val="00A71266"/>
    <w:rsid w:val="00A72CB5"/>
    <w:rsid w:val="00A741E8"/>
    <w:rsid w:val="00A74374"/>
    <w:rsid w:val="00A75003"/>
    <w:rsid w:val="00A7564E"/>
    <w:rsid w:val="00A75BC7"/>
    <w:rsid w:val="00A801E9"/>
    <w:rsid w:val="00A84A93"/>
    <w:rsid w:val="00A851FC"/>
    <w:rsid w:val="00A85F0C"/>
    <w:rsid w:val="00A90288"/>
    <w:rsid w:val="00A90796"/>
    <w:rsid w:val="00A917B6"/>
    <w:rsid w:val="00A97BA5"/>
    <w:rsid w:val="00AA0313"/>
    <w:rsid w:val="00AA2997"/>
    <w:rsid w:val="00AA3B96"/>
    <w:rsid w:val="00AA544B"/>
    <w:rsid w:val="00AA56DD"/>
    <w:rsid w:val="00AA7408"/>
    <w:rsid w:val="00AB508D"/>
    <w:rsid w:val="00AB5CC2"/>
    <w:rsid w:val="00AB7827"/>
    <w:rsid w:val="00AB7868"/>
    <w:rsid w:val="00AC02AC"/>
    <w:rsid w:val="00AC1620"/>
    <w:rsid w:val="00AC35A3"/>
    <w:rsid w:val="00AC366E"/>
    <w:rsid w:val="00AC3973"/>
    <w:rsid w:val="00AC6452"/>
    <w:rsid w:val="00AD2BD3"/>
    <w:rsid w:val="00AD39A1"/>
    <w:rsid w:val="00AD599B"/>
    <w:rsid w:val="00AD7065"/>
    <w:rsid w:val="00AE0368"/>
    <w:rsid w:val="00AE248D"/>
    <w:rsid w:val="00AE36D6"/>
    <w:rsid w:val="00AE53A7"/>
    <w:rsid w:val="00AE6EC7"/>
    <w:rsid w:val="00AF3316"/>
    <w:rsid w:val="00AF355C"/>
    <w:rsid w:val="00AF42B5"/>
    <w:rsid w:val="00AF4AFC"/>
    <w:rsid w:val="00AF5078"/>
    <w:rsid w:val="00B00F5E"/>
    <w:rsid w:val="00B021DF"/>
    <w:rsid w:val="00B04C52"/>
    <w:rsid w:val="00B06AE9"/>
    <w:rsid w:val="00B1034F"/>
    <w:rsid w:val="00B10763"/>
    <w:rsid w:val="00B1079C"/>
    <w:rsid w:val="00B110A1"/>
    <w:rsid w:val="00B11492"/>
    <w:rsid w:val="00B119A4"/>
    <w:rsid w:val="00B11CBD"/>
    <w:rsid w:val="00B122BA"/>
    <w:rsid w:val="00B12D50"/>
    <w:rsid w:val="00B12F07"/>
    <w:rsid w:val="00B133AF"/>
    <w:rsid w:val="00B14A0C"/>
    <w:rsid w:val="00B160AB"/>
    <w:rsid w:val="00B17C84"/>
    <w:rsid w:val="00B218F2"/>
    <w:rsid w:val="00B22D12"/>
    <w:rsid w:val="00B23A9F"/>
    <w:rsid w:val="00B24FB9"/>
    <w:rsid w:val="00B250F4"/>
    <w:rsid w:val="00B305DF"/>
    <w:rsid w:val="00B3241D"/>
    <w:rsid w:val="00B3584E"/>
    <w:rsid w:val="00B3597F"/>
    <w:rsid w:val="00B37309"/>
    <w:rsid w:val="00B40422"/>
    <w:rsid w:val="00B408E2"/>
    <w:rsid w:val="00B40E0B"/>
    <w:rsid w:val="00B43283"/>
    <w:rsid w:val="00B43FC5"/>
    <w:rsid w:val="00B44970"/>
    <w:rsid w:val="00B45F3E"/>
    <w:rsid w:val="00B46CE0"/>
    <w:rsid w:val="00B501C5"/>
    <w:rsid w:val="00B50B06"/>
    <w:rsid w:val="00B50EF4"/>
    <w:rsid w:val="00B536C8"/>
    <w:rsid w:val="00B538C3"/>
    <w:rsid w:val="00B54318"/>
    <w:rsid w:val="00B545E8"/>
    <w:rsid w:val="00B56483"/>
    <w:rsid w:val="00B56983"/>
    <w:rsid w:val="00B57379"/>
    <w:rsid w:val="00B605B1"/>
    <w:rsid w:val="00B607EE"/>
    <w:rsid w:val="00B60A24"/>
    <w:rsid w:val="00B60F2F"/>
    <w:rsid w:val="00B617F6"/>
    <w:rsid w:val="00B61859"/>
    <w:rsid w:val="00B61FF9"/>
    <w:rsid w:val="00B628C2"/>
    <w:rsid w:val="00B6377A"/>
    <w:rsid w:val="00B6571C"/>
    <w:rsid w:val="00B66379"/>
    <w:rsid w:val="00B67777"/>
    <w:rsid w:val="00B70A0B"/>
    <w:rsid w:val="00B7281F"/>
    <w:rsid w:val="00B73989"/>
    <w:rsid w:val="00B73A59"/>
    <w:rsid w:val="00B7512B"/>
    <w:rsid w:val="00B75C2F"/>
    <w:rsid w:val="00B77CCE"/>
    <w:rsid w:val="00B80AA4"/>
    <w:rsid w:val="00B81957"/>
    <w:rsid w:val="00B85148"/>
    <w:rsid w:val="00B85634"/>
    <w:rsid w:val="00B85B92"/>
    <w:rsid w:val="00B91C59"/>
    <w:rsid w:val="00B92315"/>
    <w:rsid w:val="00B92D34"/>
    <w:rsid w:val="00B9376E"/>
    <w:rsid w:val="00B94325"/>
    <w:rsid w:val="00BA104F"/>
    <w:rsid w:val="00BA131C"/>
    <w:rsid w:val="00BA1E1A"/>
    <w:rsid w:val="00BA2439"/>
    <w:rsid w:val="00BA362F"/>
    <w:rsid w:val="00BA41DD"/>
    <w:rsid w:val="00BA5146"/>
    <w:rsid w:val="00BA64E9"/>
    <w:rsid w:val="00BB0C39"/>
    <w:rsid w:val="00BB280D"/>
    <w:rsid w:val="00BB2CDB"/>
    <w:rsid w:val="00BB358C"/>
    <w:rsid w:val="00BB3A08"/>
    <w:rsid w:val="00BB3E16"/>
    <w:rsid w:val="00BB4C8A"/>
    <w:rsid w:val="00BB6847"/>
    <w:rsid w:val="00BC0AFA"/>
    <w:rsid w:val="00BC1168"/>
    <w:rsid w:val="00BC3220"/>
    <w:rsid w:val="00BC33A4"/>
    <w:rsid w:val="00BC42E2"/>
    <w:rsid w:val="00BC57FF"/>
    <w:rsid w:val="00BC5F20"/>
    <w:rsid w:val="00BC6416"/>
    <w:rsid w:val="00BC7383"/>
    <w:rsid w:val="00BC7BCB"/>
    <w:rsid w:val="00BD0022"/>
    <w:rsid w:val="00BD126F"/>
    <w:rsid w:val="00BD20BB"/>
    <w:rsid w:val="00BD2642"/>
    <w:rsid w:val="00BD29A7"/>
    <w:rsid w:val="00BD3027"/>
    <w:rsid w:val="00BD70B3"/>
    <w:rsid w:val="00BD7373"/>
    <w:rsid w:val="00BD79DE"/>
    <w:rsid w:val="00BE1694"/>
    <w:rsid w:val="00BE1A6E"/>
    <w:rsid w:val="00BE2101"/>
    <w:rsid w:val="00BE2B00"/>
    <w:rsid w:val="00BE34E2"/>
    <w:rsid w:val="00BE4128"/>
    <w:rsid w:val="00BE5A47"/>
    <w:rsid w:val="00BE602B"/>
    <w:rsid w:val="00BE666A"/>
    <w:rsid w:val="00BE6CCB"/>
    <w:rsid w:val="00BE73DD"/>
    <w:rsid w:val="00BE7DAC"/>
    <w:rsid w:val="00BF0E5E"/>
    <w:rsid w:val="00BF1452"/>
    <w:rsid w:val="00BF1CFB"/>
    <w:rsid w:val="00BF52BD"/>
    <w:rsid w:val="00BF7434"/>
    <w:rsid w:val="00C01376"/>
    <w:rsid w:val="00C02939"/>
    <w:rsid w:val="00C06221"/>
    <w:rsid w:val="00C06DED"/>
    <w:rsid w:val="00C06FFD"/>
    <w:rsid w:val="00C1195E"/>
    <w:rsid w:val="00C11EAC"/>
    <w:rsid w:val="00C166EE"/>
    <w:rsid w:val="00C1740B"/>
    <w:rsid w:val="00C20234"/>
    <w:rsid w:val="00C21505"/>
    <w:rsid w:val="00C2164C"/>
    <w:rsid w:val="00C246C2"/>
    <w:rsid w:val="00C24E2B"/>
    <w:rsid w:val="00C25FE9"/>
    <w:rsid w:val="00C277A7"/>
    <w:rsid w:val="00C27F70"/>
    <w:rsid w:val="00C30BD6"/>
    <w:rsid w:val="00C320EE"/>
    <w:rsid w:val="00C33525"/>
    <w:rsid w:val="00C349B0"/>
    <w:rsid w:val="00C35DF5"/>
    <w:rsid w:val="00C35F25"/>
    <w:rsid w:val="00C41E70"/>
    <w:rsid w:val="00C43398"/>
    <w:rsid w:val="00C43A61"/>
    <w:rsid w:val="00C4529C"/>
    <w:rsid w:val="00C45501"/>
    <w:rsid w:val="00C466E0"/>
    <w:rsid w:val="00C46937"/>
    <w:rsid w:val="00C469BB"/>
    <w:rsid w:val="00C46CD1"/>
    <w:rsid w:val="00C47BCE"/>
    <w:rsid w:val="00C47C36"/>
    <w:rsid w:val="00C51537"/>
    <w:rsid w:val="00C51B5A"/>
    <w:rsid w:val="00C52D66"/>
    <w:rsid w:val="00C534D5"/>
    <w:rsid w:val="00C53CE0"/>
    <w:rsid w:val="00C53EC0"/>
    <w:rsid w:val="00C549EA"/>
    <w:rsid w:val="00C5754E"/>
    <w:rsid w:val="00C57687"/>
    <w:rsid w:val="00C5788F"/>
    <w:rsid w:val="00C6043D"/>
    <w:rsid w:val="00C61D5E"/>
    <w:rsid w:val="00C61E6D"/>
    <w:rsid w:val="00C63EB4"/>
    <w:rsid w:val="00C6415B"/>
    <w:rsid w:val="00C64330"/>
    <w:rsid w:val="00C66975"/>
    <w:rsid w:val="00C66EC1"/>
    <w:rsid w:val="00C70590"/>
    <w:rsid w:val="00C71461"/>
    <w:rsid w:val="00C7196E"/>
    <w:rsid w:val="00C71B88"/>
    <w:rsid w:val="00C725DF"/>
    <w:rsid w:val="00C73B5E"/>
    <w:rsid w:val="00C73C29"/>
    <w:rsid w:val="00C74EE7"/>
    <w:rsid w:val="00C758C2"/>
    <w:rsid w:val="00C769E8"/>
    <w:rsid w:val="00C77F09"/>
    <w:rsid w:val="00C81376"/>
    <w:rsid w:val="00C81C33"/>
    <w:rsid w:val="00C828C4"/>
    <w:rsid w:val="00C8342A"/>
    <w:rsid w:val="00C84D10"/>
    <w:rsid w:val="00C84FC4"/>
    <w:rsid w:val="00C85113"/>
    <w:rsid w:val="00C86DB3"/>
    <w:rsid w:val="00C8767A"/>
    <w:rsid w:val="00C93DDD"/>
    <w:rsid w:val="00C94142"/>
    <w:rsid w:val="00C94222"/>
    <w:rsid w:val="00C9675E"/>
    <w:rsid w:val="00C96C7B"/>
    <w:rsid w:val="00C9766C"/>
    <w:rsid w:val="00CA160F"/>
    <w:rsid w:val="00CA2691"/>
    <w:rsid w:val="00CA2950"/>
    <w:rsid w:val="00CA34E1"/>
    <w:rsid w:val="00CA464D"/>
    <w:rsid w:val="00CA48A5"/>
    <w:rsid w:val="00CA51F1"/>
    <w:rsid w:val="00CA778F"/>
    <w:rsid w:val="00CB0B52"/>
    <w:rsid w:val="00CB1418"/>
    <w:rsid w:val="00CB17FF"/>
    <w:rsid w:val="00CB65BB"/>
    <w:rsid w:val="00CB6888"/>
    <w:rsid w:val="00CC2366"/>
    <w:rsid w:val="00CC2533"/>
    <w:rsid w:val="00CC43D8"/>
    <w:rsid w:val="00CC6846"/>
    <w:rsid w:val="00CC6DC4"/>
    <w:rsid w:val="00CC7681"/>
    <w:rsid w:val="00CD1764"/>
    <w:rsid w:val="00CD311B"/>
    <w:rsid w:val="00CD33B3"/>
    <w:rsid w:val="00CD3F6A"/>
    <w:rsid w:val="00CD4286"/>
    <w:rsid w:val="00CD5731"/>
    <w:rsid w:val="00CD5EFA"/>
    <w:rsid w:val="00CE04BE"/>
    <w:rsid w:val="00CE1179"/>
    <w:rsid w:val="00CE14B6"/>
    <w:rsid w:val="00CE2A7C"/>
    <w:rsid w:val="00CE2BAE"/>
    <w:rsid w:val="00CE2C35"/>
    <w:rsid w:val="00CE2F57"/>
    <w:rsid w:val="00CE4E77"/>
    <w:rsid w:val="00CE7A49"/>
    <w:rsid w:val="00CF2186"/>
    <w:rsid w:val="00CF2239"/>
    <w:rsid w:val="00CF289C"/>
    <w:rsid w:val="00CF445A"/>
    <w:rsid w:val="00CF4693"/>
    <w:rsid w:val="00CF49E0"/>
    <w:rsid w:val="00CF71E6"/>
    <w:rsid w:val="00D00628"/>
    <w:rsid w:val="00D01CDF"/>
    <w:rsid w:val="00D02981"/>
    <w:rsid w:val="00D031B5"/>
    <w:rsid w:val="00D04BB4"/>
    <w:rsid w:val="00D05584"/>
    <w:rsid w:val="00D06480"/>
    <w:rsid w:val="00D07528"/>
    <w:rsid w:val="00D07966"/>
    <w:rsid w:val="00D1272A"/>
    <w:rsid w:val="00D14A0C"/>
    <w:rsid w:val="00D17116"/>
    <w:rsid w:val="00D20C73"/>
    <w:rsid w:val="00D21D7D"/>
    <w:rsid w:val="00D231EB"/>
    <w:rsid w:val="00D25BDC"/>
    <w:rsid w:val="00D26A76"/>
    <w:rsid w:val="00D26F87"/>
    <w:rsid w:val="00D31097"/>
    <w:rsid w:val="00D33307"/>
    <w:rsid w:val="00D33837"/>
    <w:rsid w:val="00D33B8A"/>
    <w:rsid w:val="00D34364"/>
    <w:rsid w:val="00D371E2"/>
    <w:rsid w:val="00D41D92"/>
    <w:rsid w:val="00D42584"/>
    <w:rsid w:val="00D43111"/>
    <w:rsid w:val="00D44300"/>
    <w:rsid w:val="00D46AEF"/>
    <w:rsid w:val="00D47184"/>
    <w:rsid w:val="00D472DC"/>
    <w:rsid w:val="00D523D3"/>
    <w:rsid w:val="00D54C3D"/>
    <w:rsid w:val="00D563A6"/>
    <w:rsid w:val="00D5685C"/>
    <w:rsid w:val="00D61F9A"/>
    <w:rsid w:val="00D647A4"/>
    <w:rsid w:val="00D6733C"/>
    <w:rsid w:val="00D678C1"/>
    <w:rsid w:val="00D70A18"/>
    <w:rsid w:val="00D70A99"/>
    <w:rsid w:val="00D7274A"/>
    <w:rsid w:val="00D7387B"/>
    <w:rsid w:val="00D73EEC"/>
    <w:rsid w:val="00D740C4"/>
    <w:rsid w:val="00D76311"/>
    <w:rsid w:val="00D80878"/>
    <w:rsid w:val="00D80D24"/>
    <w:rsid w:val="00D82FDE"/>
    <w:rsid w:val="00D8338D"/>
    <w:rsid w:val="00D8406A"/>
    <w:rsid w:val="00D850BD"/>
    <w:rsid w:val="00D851B0"/>
    <w:rsid w:val="00D8592B"/>
    <w:rsid w:val="00D930EF"/>
    <w:rsid w:val="00DA1E99"/>
    <w:rsid w:val="00DA3876"/>
    <w:rsid w:val="00DA530D"/>
    <w:rsid w:val="00DB1443"/>
    <w:rsid w:val="00DB2E67"/>
    <w:rsid w:val="00DC113B"/>
    <w:rsid w:val="00DC3041"/>
    <w:rsid w:val="00DD01DB"/>
    <w:rsid w:val="00DD0573"/>
    <w:rsid w:val="00DD2626"/>
    <w:rsid w:val="00DD3998"/>
    <w:rsid w:val="00DD5599"/>
    <w:rsid w:val="00DD6BD3"/>
    <w:rsid w:val="00DD6E34"/>
    <w:rsid w:val="00DE06F0"/>
    <w:rsid w:val="00DE0B33"/>
    <w:rsid w:val="00DE0D9C"/>
    <w:rsid w:val="00DE169A"/>
    <w:rsid w:val="00DE18D7"/>
    <w:rsid w:val="00DE1932"/>
    <w:rsid w:val="00DE40D2"/>
    <w:rsid w:val="00DE4867"/>
    <w:rsid w:val="00DF0812"/>
    <w:rsid w:val="00DF42DC"/>
    <w:rsid w:val="00DF4CBC"/>
    <w:rsid w:val="00DF58E2"/>
    <w:rsid w:val="00DF642F"/>
    <w:rsid w:val="00E038CA"/>
    <w:rsid w:val="00E048FD"/>
    <w:rsid w:val="00E063F4"/>
    <w:rsid w:val="00E06456"/>
    <w:rsid w:val="00E06BEB"/>
    <w:rsid w:val="00E10187"/>
    <w:rsid w:val="00E104C8"/>
    <w:rsid w:val="00E10FE3"/>
    <w:rsid w:val="00E11333"/>
    <w:rsid w:val="00E11976"/>
    <w:rsid w:val="00E13165"/>
    <w:rsid w:val="00E14CB7"/>
    <w:rsid w:val="00E14E87"/>
    <w:rsid w:val="00E15907"/>
    <w:rsid w:val="00E15F1C"/>
    <w:rsid w:val="00E20162"/>
    <w:rsid w:val="00E20497"/>
    <w:rsid w:val="00E21BA9"/>
    <w:rsid w:val="00E2286B"/>
    <w:rsid w:val="00E22F9D"/>
    <w:rsid w:val="00E232C1"/>
    <w:rsid w:val="00E236A1"/>
    <w:rsid w:val="00E23F07"/>
    <w:rsid w:val="00E24836"/>
    <w:rsid w:val="00E24E1B"/>
    <w:rsid w:val="00E272A4"/>
    <w:rsid w:val="00E277E0"/>
    <w:rsid w:val="00E303C2"/>
    <w:rsid w:val="00E30C46"/>
    <w:rsid w:val="00E35086"/>
    <w:rsid w:val="00E36C8B"/>
    <w:rsid w:val="00E40907"/>
    <w:rsid w:val="00E419AC"/>
    <w:rsid w:val="00E41F14"/>
    <w:rsid w:val="00E446AC"/>
    <w:rsid w:val="00E44E63"/>
    <w:rsid w:val="00E4573D"/>
    <w:rsid w:val="00E45D20"/>
    <w:rsid w:val="00E46662"/>
    <w:rsid w:val="00E47720"/>
    <w:rsid w:val="00E50B19"/>
    <w:rsid w:val="00E50FC4"/>
    <w:rsid w:val="00E513B3"/>
    <w:rsid w:val="00E513F3"/>
    <w:rsid w:val="00E52B6B"/>
    <w:rsid w:val="00E53BB1"/>
    <w:rsid w:val="00E53FFD"/>
    <w:rsid w:val="00E54E2F"/>
    <w:rsid w:val="00E559CD"/>
    <w:rsid w:val="00E5689C"/>
    <w:rsid w:val="00E61E60"/>
    <w:rsid w:val="00E63A14"/>
    <w:rsid w:val="00E667C5"/>
    <w:rsid w:val="00E70554"/>
    <w:rsid w:val="00E706D9"/>
    <w:rsid w:val="00E714A2"/>
    <w:rsid w:val="00E724DF"/>
    <w:rsid w:val="00E725F9"/>
    <w:rsid w:val="00E7350F"/>
    <w:rsid w:val="00E76CCD"/>
    <w:rsid w:val="00E8035F"/>
    <w:rsid w:val="00E80CB1"/>
    <w:rsid w:val="00E8176D"/>
    <w:rsid w:val="00E820E6"/>
    <w:rsid w:val="00E83432"/>
    <w:rsid w:val="00E84E47"/>
    <w:rsid w:val="00E85A03"/>
    <w:rsid w:val="00E8652C"/>
    <w:rsid w:val="00E867A4"/>
    <w:rsid w:val="00E875FC"/>
    <w:rsid w:val="00E903F8"/>
    <w:rsid w:val="00E915A0"/>
    <w:rsid w:val="00E924ED"/>
    <w:rsid w:val="00E92F6D"/>
    <w:rsid w:val="00E94DF6"/>
    <w:rsid w:val="00EA1633"/>
    <w:rsid w:val="00EA1F35"/>
    <w:rsid w:val="00EA36AB"/>
    <w:rsid w:val="00EA3B8F"/>
    <w:rsid w:val="00EA3C74"/>
    <w:rsid w:val="00EA47E6"/>
    <w:rsid w:val="00EA5A42"/>
    <w:rsid w:val="00EA6250"/>
    <w:rsid w:val="00EA66A1"/>
    <w:rsid w:val="00EB1C00"/>
    <w:rsid w:val="00EB277B"/>
    <w:rsid w:val="00EB2799"/>
    <w:rsid w:val="00EB3727"/>
    <w:rsid w:val="00EB447D"/>
    <w:rsid w:val="00EB4D4F"/>
    <w:rsid w:val="00EB516F"/>
    <w:rsid w:val="00EC1E24"/>
    <w:rsid w:val="00ED0AD3"/>
    <w:rsid w:val="00ED1216"/>
    <w:rsid w:val="00ED145B"/>
    <w:rsid w:val="00ED4C8D"/>
    <w:rsid w:val="00ED696A"/>
    <w:rsid w:val="00ED7498"/>
    <w:rsid w:val="00ED7981"/>
    <w:rsid w:val="00ED7D07"/>
    <w:rsid w:val="00ED7E7A"/>
    <w:rsid w:val="00EE0823"/>
    <w:rsid w:val="00EE0FE4"/>
    <w:rsid w:val="00EE135A"/>
    <w:rsid w:val="00EE1CFD"/>
    <w:rsid w:val="00EE2E26"/>
    <w:rsid w:val="00EE4963"/>
    <w:rsid w:val="00EF0D7A"/>
    <w:rsid w:val="00EF2084"/>
    <w:rsid w:val="00EF3780"/>
    <w:rsid w:val="00EF7243"/>
    <w:rsid w:val="00EF732F"/>
    <w:rsid w:val="00F00F6D"/>
    <w:rsid w:val="00F02EC0"/>
    <w:rsid w:val="00F129A0"/>
    <w:rsid w:val="00F141AE"/>
    <w:rsid w:val="00F207F2"/>
    <w:rsid w:val="00F21230"/>
    <w:rsid w:val="00F21A0F"/>
    <w:rsid w:val="00F220F0"/>
    <w:rsid w:val="00F23296"/>
    <w:rsid w:val="00F2421B"/>
    <w:rsid w:val="00F245D9"/>
    <w:rsid w:val="00F251F2"/>
    <w:rsid w:val="00F268CB"/>
    <w:rsid w:val="00F26A45"/>
    <w:rsid w:val="00F2787B"/>
    <w:rsid w:val="00F3188D"/>
    <w:rsid w:val="00F36B73"/>
    <w:rsid w:val="00F41177"/>
    <w:rsid w:val="00F426D5"/>
    <w:rsid w:val="00F42F1C"/>
    <w:rsid w:val="00F4494F"/>
    <w:rsid w:val="00F47F0D"/>
    <w:rsid w:val="00F5017B"/>
    <w:rsid w:val="00F5091C"/>
    <w:rsid w:val="00F513E4"/>
    <w:rsid w:val="00F51469"/>
    <w:rsid w:val="00F515D9"/>
    <w:rsid w:val="00F53A59"/>
    <w:rsid w:val="00F53AB7"/>
    <w:rsid w:val="00F53CC8"/>
    <w:rsid w:val="00F54C13"/>
    <w:rsid w:val="00F551B4"/>
    <w:rsid w:val="00F55AED"/>
    <w:rsid w:val="00F5610B"/>
    <w:rsid w:val="00F570ED"/>
    <w:rsid w:val="00F5757F"/>
    <w:rsid w:val="00F57F3C"/>
    <w:rsid w:val="00F60F62"/>
    <w:rsid w:val="00F61031"/>
    <w:rsid w:val="00F62516"/>
    <w:rsid w:val="00F63897"/>
    <w:rsid w:val="00F63B1C"/>
    <w:rsid w:val="00F705E1"/>
    <w:rsid w:val="00F70799"/>
    <w:rsid w:val="00F71532"/>
    <w:rsid w:val="00F721B1"/>
    <w:rsid w:val="00F7334C"/>
    <w:rsid w:val="00F736FB"/>
    <w:rsid w:val="00F80123"/>
    <w:rsid w:val="00F80823"/>
    <w:rsid w:val="00F81B1A"/>
    <w:rsid w:val="00F82B66"/>
    <w:rsid w:val="00F8349B"/>
    <w:rsid w:val="00F84508"/>
    <w:rsid w:val="00F85375"/>
    <w:rsid w:val="00F85D42"/>
    <w:rsid w:val="00F85F83"/>
    <w:rsid w:val="00F90AEB"/>
    <w:rsid w:val="00F912CF"/>
    <w:rsid w:val="00F91CB9"/>
    <w:rsid w:val="00F9264D"/>
    <w:rsid w:val="00F92F6D"/>
    <w:rsid w:val="00F94D85"/>
    <w:rsid w:val="00F955A8"/>
    <w:rsid w:val="00F96846"/>
    <w:rsid w:val="00F9780B"/>
    <w:rsid w:val="00FA0266"/>
    <w:rsid w:val="00FA0C73"/>
    <w:rsid w:val="00FA2EA5"/>
    <w:rsid w:val="00FA3797"/>
    <w:rsid w:val="00FA46F1"/>
    <w:rsid w:val="00FA69C2"/>
    <w:rsid w:val="00FA7941"/>
    <w:rsid w:val="00FB0C40"/>
    <w:rsid w:val="00FB1985"/>
    <w:rsid w:val="00FB2A14"/>
    <w:rsid w:val="00FB41F0"/>
    <w:rsid w:val="00FB4D44"/>
    <w:rsid w:val="00FB7489"/>
    <w:rsid w:val="00FC242F"/>
    <w:rsid w:val="00FC2FDF"/>
    <w:rsid w:val="00FC4E75"/>
    <w:rsid w:val="00FC4F13"/>
    <w:rsid w:val="00FC5112"/>
    <w:rsid w:val="00FC540C"/>
    <w:rsid w:val="00FC6C9E"/>
    <w:rsid w:val="00FC7228"/>
    <w:rsid w:val="00FC7978"/>
    <w:rsid w:val="00FD0089"/>
    <w:rsid w:val="00FD0AA3"/>
    <w:rsid w:val="00FD1266"/>
    <w:rsid w:val="00FD2556"/>
    <w:rsid w:val="00FD3082"/>
    <w:rsid w:val="00FD641E"/>
    <w:rsid w:val="00FE1BD3"/>
    <w:rsid w:val="00FE2176"/>
    <w:rsid w:val="00FE398C"/>
    <w:rsid w:val="00FE40F1"/>
    <w:rsid w:val="00FE6794"/>
    <w:rsid w:val="00FE7030"/>
    <w:rsid w:val="00FF060F"/>
    <w:rsid w:val="00FF19C4"/>
    <w:rsid w:val="00FF1A49"/>
    <w:rsid w:val="00FF1FA1"/>
    <w:rsid w:val="00FF5400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7B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2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1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1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2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819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2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1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1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2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819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06B43-BB20-4D42-9E6E-8B610D35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Marshall</dc:creator>
  <cp:lastModifiedBy>Rini Das</cp:lastModifiedBy>
  <cp:revision>15</cp:revision>
  <cp:lastPrinted>2015-06-10T04:44:00Z</cp:lastPrinted>
  <dcterms:created xsi:type="dcterms:W3CDTF">2015-06-10T04:18:00Z</dcterms:created>
  <dcterms:modified xsi:type="dcterms:W3CDTF">2015-06-22T01:24:00Z</dcterms:modified>
</cp:coreProperties>
</file>