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87" w:rsidRDefault="00E13A7C" w:rsidP="00E13A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NATIONAL MULTIDISCIPLINARY HEALTHCARE NETWORK FOR 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REATMENT OF HEPATITIS C IN PEOPLE WHO INJECT DRUGS IN SLOVENIA </w:t>
      </w:r>
    </w:p>
    <w:p w:rsidR="00E13A7C" w:rsidRDefault="00E13A7C" w:rsidP="00E13A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35687" w:rsidRPr="00935687" w:rsidRDefault="00935687" w:rsidP="00E13A7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31AEC">
        <w:rPr>
          <w:rFonts w:ascii="Arial" w:hAnsi="Arial" w:cs="Arial"/>
          <w:sz w:val="24"/>
          <w:szCs w:val="24"/>
          <w:u w:val="single"/>
        </w:rPr>
        <w:t>Matičič</w:t>
      </w:r>
      <w:proofErr w:type="spellEnd"/>
      <w:r w:rsidRPr="00331AEC">
        <w:rPr>
          <w:rFonts w:ascii="Arial" w:hAnsi="Arial" w:cs="Arial"/>
          <w:sz w:val="24"/>
          <w:szCs w:val="24"/>
          <w:u w:val="single"/>
        </w:rPr>
        <w:t xml:space="preserve"> M</w:t>
      </w:r>
      <w:r w:rsidRPr="00331AEC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9356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5687">
        <w:rPr>
          <w:rFonts w:ascii="Arial" w:hAnsi="Arial" w:cs="Arial"/>
          <w:sz w:val="24"/>
          <w:szCs w:val="24"/>
        </w:rPr>
        <w:t>Kastelic</w:t>
      </w:r>
      <w:proofErr w:type="spellEnd"/>
      <w:r w:rsidRPr="00935687">
        <w:rPr>
          <w:rFonts w:ascii="Arial" w:hAnsi="Arial" w:cs="Arial"/>
          <w:sz w:val="24"/>
          <w:szCs w:val="24"/>
        </w:rPr>
        <w:t xml:space="preserve"> A</w:t>
      </w:r>
      <w:r w:rsidRPr="00935687">
        <w:rPr>
          <w:rFonts w:ascii="Arial" w:hAnsi="Arial" w:cs="Arial"/>
          <w:sz w:val="24"/>
          <w:szCs w:val="24"/>
          <w:vertAlign w:val="superscript"/>
        </w:rPr>
        <w:t>2</w:t>
      </w:r>
    </w:p>
    <w:p w:rsidR="00935687" w:rsidRPr="00935687" w:rsidRDefault="00935687" w:rsidP="00E13A7C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935687">
        <w:rPr>
          <w:rFonts w:ascii="Arial" w:hAnsi="Arial" w:cs="Arial"/>
          <w:sz w:val="24"/>
          <w:szCs w:val="24"/>
          <w:vertAlign w:val="superscript"/>
        </w:rPr>
        <w:t>1</w:t>
      </w:r>
      <w:r w:rsidRPr="00935687">
        <w:rPr>
          <w:rFonts w:ascii="Arial" w:hAnsi="Arial" w:cs="Arial"/>
          <w:sz w:val="24"/>
          <w:szCs w:val="24"/>
        </w:rPr>
        <w:t>Clinic for Infectious Diseases and Febril</w:t>
      </w:r>
      <w:r w:rsidR="00C74C71">
        <w:rPr>
          <w:rFonts w:ascii="Arial" w:hAnsi="Arial" w:cs="Arial"/>
          <w:sz w:val="24"/>
          <w:szCs w:val="24"/>
        </w:rPr>
        <w:t>e Illnesses, University Medical</w:t>
      </w:r>
      <w:r w:rsidRPr="00935687">
        <w:rPr>
          <w:rFonts w:ascii="Arial" w:hAnsi="Arial" w:cs="Arial"/>
          <w:sz w:val="24"/>
          <w:szCs w:val="24"/>
        </w:rPr>
        <w:t xml:space="preserve"> Centre</w:t>
      </w:r>
      <w:r w:rsidR="00EB4C31">
        <w:rPr>
          <w:rFonts w:ascii="Arial" w:hAnsi="Arial" w:cs="Arial"/>
          <w:sz w:val="24"/>
          <w:szCs w:val="24"/>
        </w:rPr>
        <w:t>, Ljubljana, Slovenia</w:t>
      </w:r>
      <w:r w:rsidR="00DA60A8">
        <w:rPr>
          <w:rFonts w:ascii="Arial" w:hAnsi="Arial" w:cs="Arial"/>
          <w:sz w:val="24"/>
          <w:szCs w:val="24"/>
        </w:rPr>
        <w:t>,</w:t>
      </w:r>
      <w:r w:rsidRPr="00935687">
        <w:rPr>
          <w:rFonts w:ascii="Arial" w:hAnsi="Arial" w:cs="Arial"/>
          <w:sz w:val="24"/>
          <w:szCs w:val="24"/>
        </w:rPr>
        <w:t xml:space="preserve"> </w:t>
      </w:r>
      <w:r w:rsidRPr="00935687">
        <w:rPr>
          <w:rFonts w:ascii="Arial" w:hAnsi="Arial" w:cs="Arial"/>
          <w:sz w:val="24"/>
          <w:szCs w:val="24"/>
          <w:vertAlign w:val="superscript"/>
        </w:rPr>
        <w:t>2</w:t>
      </w:r>
      <w:r w:rsidRPr="00935687">
        <w:rPr>
          <w:rFonts w:ascii="Arial" w:hAnsi="Arial" w:cs="Arial"/>
          <w:sz w:val="24"/>
          <w:szCs w:val="24"/>
        </w:rPr>
        <w:t xml:space="preserve">Coordination of </w:t>
      </w:r>
      <w:proofErr w:type="spellStart"/>
      <w:r w:rsidRPr="00935687">
        <w:rPr>
          <w:rFonts w:ascii="Arial" w:hAnsi="Arial" w:cs="Arial"/>
          <w:sz w:val="24"/>
          <w:szCs w:val="24"/>
        </w:rPr>
        <w:t>Centers</w:t>
      </w:r>
      <w:proofErr w:type="spellEnd"/>
      <w:r w:rsidRPr="00935687">
        <w:rPr>
          <w:rFonts w:ascii="Arial" w:hAnsi="Arial" w:cs="Arial"/>
          <w:sz w:val="24"/>
          <w:szCs w:val="24"/>
        </w:rPr>
        <w:t xml:space="preserve"> for Prevention and Treatment of Illegal Drug Addiction, Slovenia</w:t>
      </w:r>
    </w:p>
    <w:p w:rsidR="00E13A7C" w:rsidRDefault="00E13A7C" w:rsidP="00E13A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4C31" w:rsidRPr="00EB4C31" w:rsidRDefault="00EB4C31" w:rsidP="00E13A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4C31">
        <w:rPr>
          <w:rFonts w:ascii="Arial" w:hAnsi="Arial" w:cs="Arial"/>
          <w:b/>
          <w:sz w:val="24"/>
          <w:szCs w:val="24"/>
        </w:rPr>
        <w:t>Introduction:</w:t>
      </w:r>
    </w:p>
    <w:p w:rsidR="007629FB" w:rsidRDefault="00DA60A8" w:rsidP="00E13A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EB4C31" w:rsidRPr="00EB4C31">
        <w:rPr>
          <w:rFonts w:ascii="Arial" w:hAnsi="Arial" w:cs="Arial"/>
          <w:sz w:val="24"/>
          <w:szCs w:val="24"/>
        </w:rPr>
        <w:t xml:space="preserve"> a two million population of Slovenia, </w:t>
      </w:r>
      <w:r>
        <w:rPr>
          <w:rFonts w:ascii="Arial" w:hAnsi="Arial" w:cs="Arial"/>
          <w:sz w:val="24"/>
          <w:szCs w:val="24"/>
        </w:rPr>
        <w:t xml:space="preserve">there are approximately </w:t>
      </w:r>
      <w:r w:rsidR="00EB4C31" w:rsidRPr="00EB4C31">
        <w:rPr>
          <w:rFonts w:ascii="Arial" w:hAnsi="Arial" w:cs="Arial"/>
          <w:sz w:val="24"/>
          <w:szCs w:val="24"/>
        </w:rPr>
        <w:t>10,000 people inject</w:t>
      </w:r>
      <w:r>
        <w:rPr>
          <w:rFonts w:ascii="Arial" w:hAnsi="Arial" w:cs="Arial"/>
          <w:sz w:val="24"/>
          <w:szCs w:val="24"/>
        </w:rPr>
        <w:t>ing drugs (PWID)</w:t>
      </w:r>
      <w:r w:rsidRPr="00DA60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 w:rsidRPr="00EB4C31">
        <w:rPr>
          <w:rFonts w:ascii="Arial" w:hAnsi="Arial" w:cs="Arial"/>
          <w:sz w:val="24"/>
          <w:szCs w:val="24"/>
        </w:rPr>
        <w:t xml:space="preserve">the third-lowest </w:t>
      </w:r>
      <w:r>
        <w:rPr>
          <w:rFonts w:ascii="Arial" w:hAnsi="Arial" w:cs="Arial"/>
          <w:sz w:val="24"/>
          <w:szCs w:val="24"/>
        </w:rPr>
        <w:t xml:space="preserve">anti-HCV </w:t>
      </w:r>
      <w:r w:rsidRPr="00EB4C31">
        <w:rPr>
          <w:rFonts w:ascii="Arial" w:hAnsi="Arial" w:cs="Arial"/>
          <w:sz w:val="24"/>
          <w:szCs w:val="24"/>
        </w:rPr>
        <w:t>rate in the European region</w:t>
      </w:r>
      <w:r>
        <w:rPr>
          <w:rFonts w:ascii="Arial" w:hAnsi="Arial" w:cs="Arial"/>
          <w:sz w:val="24"/>
          <w:szCs w:val="24"/>
        </w:rPr>
        <w:t xml:space="preserve"> (23%)</w:t>
      </w:r>
      <w:r w:rsidR="00EB4C31">
        <w:rPr>
          <w:rFonts w:ascii="Arial" w:hAnsi="Arial" w:cs="Arial"/>
          <w:sz w:val="24"/>
          <w:szCs w:val="24"/>
        </w:rPr>
        <w:t>,</w:t>
      </w:r>
      <w:r w:rsidR="00EB4C31" w:rsidRPr="00EB4C31">
        <w:rPr>
          <w:rFonts w:cs="Times New Roman"/>
        </w:rPr>
        <w:t xml:space="preserve"> </w:t>
      </w:r>
      <w:r w:rsidR="00EB4C31" w:rsidRPr="00EB4C31">
        <w:rPr>
          <w:rFonts w:ascii="Arial" w:hAnsi="Arial" w:cs="Arial"/>
          <w:sz w:val="24"/>
          <w:szCs w:val="24"/>
        </w:rPr>
        <w:t xml:space="preserve">and </w:t>
      </w:r>
      <w:r w:rsidR="007629FB">
        <w:rPr>
          <w:rFonts w:ascii="Arial" w:hAnsi="Arial" w:cs="Arial"/>
          <w:sz w:val="24"/>
          <w:szCs w:val="24"/>
        </w:rPr>
        <w:t xml:space="preserve">with extremely low prevalence of </w:t>
      </w:r>
      <w:r w:rsidR="00EB4C31" w:rsidRPr="00EB4C31">
        <w:rPr>
          <w:rFonts w:ascii="Arial" w:hAnsi="Arial" w:cs="Arial"/>
          <w:sz w:val="24"/>
          <w:szCs w:val="24"/>
        </w:rPr>
        <w:t>HIV co-infection. In 2006</w:t>
      </w:r>
      <w:r w:rsidR="00EB4C31" w:rsidRPr="007629FB">
        <w:rPr>
          <w:rFonts w:ascii="Arial" w:hAnsi="Arial" w:cs="Arial"/>
          <w:sz w:val="24"/>
          <w:szCs w:val="24"/>
        </w:rPr>
        <w:t xml:space="preserve">, </w:t>
      </w:r>
      <w:r w:rsidR="007629FB" w:rsidRPr="007629FB">
        <w:rPr>
          <w:rFonts w:ascii="Arial" w:hAnsi="Arial" w:cs="Arial"/>
          <w:sz w:val="24"/>
          <w:szCs w:val="24"/>
        </w:rPr>
        <w:t xml:space="preserve">HCV RNA prevalence among 1,450 PWID managed at 18 Centres for Prevention and Treatment of Drug Addiction (CPTDA) </w:t>
      </w:r>
      <w:r w:rsidR="007629FB">
        <w:rPr>
          <w:rFonts w:ascii="Arial" w:hAnsi="Arial" w:cs="Arial"/>
          <w:sz w:val="24"/>
          <w:szCs w:val="24"/>
        </w:rPr>
        <w:t xml:space="preserve">was 15.6% </w:t>
      </w:r>
      <w:r w:rsidR="007629FB" w:rsidRPr="007629FB">
        <w:rPr>
          <w:rFonts w:ascii="Arial" w:hAnsi="Arial" w:cs="Arial"/>
          <w:sz w:val="24"/>
          <w:szCs w:val="24"/>
        </w:rPr>
        <w:t xml:space="preserve">and </w:t>
      </w:r>
      <w:r w:rsidR="00EB4C31" w:rsidRPr="007629FB">
        <w:rPr>
          <w:rFonts w:ascii="Arial" w:hAnsi="Arial" w:cs="Arial"/>
          <w:sz w:val="24"/>
          <w:szCs w:val="24"/>
        </w:rPr>
        <w:t xml:space="preserve">only 3% of </w:t>
      </w:r>
      <w:r>
        <w:rPr>
          <w:rFonts w:ascii="Arial" w:hAnsi="Arial" w:cs="Arial"/>
          <w:sz w:val="24"/>
          <w:szCs w:val="24"/>
        </w:rPr>
        <w:t xml:space="preserve">them </w:t>
      </w:r>
      <w:r w:rsidR="00EB4C31" w:rsidRPr="007629FB">
        <w:rPr>
          <w:rFonts w:ascii="Arial" w:hAnsi="Arial" w:cs="Arial"/>
          <w:sz w:val="24"/>
          <w:szCs w:val="24"/>
        </w:rPr>
        <w:t>rec</w:t>
      </w:r>
      <w:r w:rsidR="00EB4C31" w:rsidRPr="00EB4C31">
        <w:rPr>
          <w:rFonts w:ascii="Arial" w:hAnsi="Arial" w:cs="Arial"/>
          <w:sz w:val="24"/>
          <w:szCs w:val="24"/>
        </w:rPr>
        <w:t>eived HCV treatment.</w:t>
      </w:r>
      <w:r w:rsidR="007629FB">
        <w:rPr>
          <w:rFonts w:ascii="Arial" w:hAnsi="Arial" w:cs="Arial"/>
          <w:sz w:val="24"/>
          <w:szCs w:val="24"/>
        </w:rPr>
        <w:t xml:space="preserve"> To improve this very low treatment rate</w:t>
      </w:r>
      <w:r w:rsidR="00EB4C31" w:rsidRPr="00EB4C31">
        <w:rPr>
          <w:rFonts w:ascii="Arial" w:hAnsi="Arial" w:cs="Arial"/>
          <w:sz w:val="24"/>
          <w:szCs w:val="24"/>
        </w:rPr>
        <w:t>, a national multidisciplinary healthcare network for treatment of HCV infection in PWID</w:t>
      </w:r>
      <w:r w:rsidR="00EB4C31">
        <w:rPr>
          <w:rFonts w:ascii="Arial" w:hAnsi="Arial" w:cs="Arial"/>
          <w:sz w:val="24"/>
          <w:szCs w:val="24"/>
        </w:rPr>
        <w:t xml:space="preserve"> </w:t>
      </w:r>
      <w:r w:rsidR="00EB4C31" w:rsidRPr="00EB4C31">
        <w:rPr>
          <w:rFonts w:ascii="Arial" w:hAnsi="Arial" w:cs="Arial"/>
          <w:sz w:val="24"/>
          <w:szCs w:val="24"/>
        </w:rPr>
        <w:t xml:space="preserve">was established, </w:t>
      </w:r>
      <w:r>
        <w:rPr>
          <w:rFonts w:ascii="Arial" w:hAnsi="Arial" w:cs="Arial"/>
          <w:sz w:val="24"/>
          <w:szCs w:val="24"/>
        </w:rPr>
        <w:t xml:space="preserve">regionally </w:t>
      </w:r>
      <w:r w:rsidR="007629FB">
        <w:rPr>
          <w:rFonts w:ascii="Arial" w:hAnsi="Arial" w:cs="Arial"/>
          <w:sz w:val="24"/>
          <w:szCs w:val="24"/>
        </w:rPr>
        <w:t xml:space="preserve">integrating </w:t>
      </w:r>
      <w:r w:rsidR="005D4C1D">
        <w:rPr>
          <w:rFonts w:ascii="Arial" w:hAnsi="Arial" w:cs="Arial"/>
          <w:sz w:val="24"/>
          <w:szCs w:val="24"/>
        </w:rPr>
        <w:t>already</w:t>
      </w:r>
      <w:r w:rsidR="00EB4C31" w:rsidRPr="00EB4C31">
        <w:rPr>
          <w:rFonts w:ascii="Arial" w:hAnsi="Arial" w:cs="Arial"/>
          <w:sz w:val="24"/>
          <w:szCs w:val="24"/>
        </w:rPr>
        <w:t xml:space="preserve"> existing settings of 18 CPTDA and five specialised clinics for treatment of viral hepatitis. Accordingly, national consensus guidelines were </w:t>
      </w:r>
      <w:r>
        <w:rPr>
          <w:rFonts w:ascii="Arial" w:hAnsi="Arial" w:cs="Arial"/>
          <w:sz w:val="24"/>
          <w:szCs w:val="24"/>
        </w:rPr>
        <w:t xml:space="preserve">set up providing </w:t>
      </w:r>
      <w:r w:rsidR="00EB4C31" w:rsidRPr="00EB4C31">
        <w:rPr>
          <w:rFonts w:ascii="Arial" w:hAnsi="Arial" w:cs="Arial"/>
          <w:sz w:val="24"/>
          <w:szCs w:val="24"/>
        </w:rPr>
        <w:t xml:space="preserve">best practices for </w:t>
      </w:r>
      <w:r>
        <w:rPr>
          <w:rFonts w:ascii="Arial" w:hAnsi="Arial" w:cs="Arial"/>
          <w:sz w:val="24"/>
          <w:szCs w:val="24"/>
        </w:rPr>
        <w:t xml:space="preserve">identifying </w:t>
      </w:r>
      <w:r w:rsidR="00EB4C31" w:rsidRPr="00EB4C31">
        <w:rPr>
          <w:rFonts w:ascii="Arial" w:hAnsi="Arial" w:cs="Arial"/>
          <w:sz w:val="24"/>
          <w:szCs w:val="24"/>
        </w:rPr>
        <w:t xml:space="preserve">HCV treatment-eligible PWID, highly qualified education, counselling, and motivation at CPTDA. Besides, best practices for HCV treatment at clinical </w:t>
      </w:r>
      <w:r w:rsidR="005D4C1D">
        <w:rPr>
          <w:rFonts w:ascii="Arial" w:hAnsi="Arial" w:cs="Arial"/>
          <w:sz w:val="24"/>
          <w:szCs w:val="24"/>
        </w:rPr>
        <w:t>settings for viral hepatitis were</w:t>
      </w:r>
      <w:r w:rsidR="00EB4C31" w:rsidRPr="00EB4C31">
        <w:rPr>
          <w:rFonts w:ascii="Arial" w:hAnsi="Arial" w:cs="Arial"/>
          <w:sz w:val="24"/>
          <w:szCs w:val="24"/>
        </w:rPr>
        <w:t xml:space="preserve"> provided with at least monthly interventions performed individually throughout the treatment period in close cooperation between viral hepatitis specialist and addiction therapist. </w:t>
      </w:r>
    </w:p>
    <w:p w:rsidR="00E13A7C" w:rsidRDefault="00E13A7C" w:rsidP="00E13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C31" w:rsidRDefault="007629FB" w:rsidP="00E13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29FB">
        <w:rPr>
          <w:rFonts w:ascii="Arial" w:hAnsi="Arial" w:cs="Arial"/>
          <w:sz w:val="24"/>
          <w:szCs w:val="24"/>
        </w:rPr>
        <w:t>Before introductio</w:t>
      </w:r>
      <w:r w:rsidR="005D4C1D">
        <w:rPr>
          <w:rFonts w:ascii="Arial" w:hAnsi="Arial" w:cs="Arial"/>
          <w:sz w:val="24"/>
          <w:szCs w:val="24"/>
        </w:rPr>
        <w:t>n of</w:t>
      </w:r>
      <w:r w:rsidR="00C74C71">
        <w:rPr>
          <w:rFonts w:ascii="Arial" w:hAnsi="Arial" w:cs="Arial"/>
          <w:sz w:val="24"/>
          <w:szCs w:val="24"/>
        </w:rPr>
        <w:t xml:space="preserve"> </w:t>
      </w:r>
      <w:r w:rsidR="005D4C1D">
        <w:rPr>
          <w:rFonts w:ascii="Arial" w:hAnsi="Arial" w:cs="Arial"/>
          <w:sz w:val="24"/>
          <w:szCs w:val="24"/>
        </w:rPr>
        <w:t>multidisciplinary approach</w:t>
      </w:r>
      <w:r w:rsidRPr="007629FB">
        <w:rPr>
          <w:rFonts w:ascii="Arial" w:hAnsi="Arial" w:cs="Arial"/>
          <w:sz w:val="24"/>
          <w:szCs w:val="24"/>
        </w:rPr>
        <w:t xml:space="preserve">, </w:t>
      </w:r>
      <w:r w:rsidR="005D4C1D" w:rsidRPr="007629FB">
        <w:rPr>
          <w:rFonts w:ascii="Arial" w:hAnsi="Arial" w:cs="Arial"/>
          <w:sz w:val="24"/>
          <w:szCs w:val="24"/>
        </w:rPr>
        <w:t>of all patients treated for HCV in Slovenia</w:t>
      </w:r>
      <w:r w:rsidR="00C74C71">
        <w:rPr>
          <w:rFonts w:ascii="Arial" w:hAnsi="Arial" w:cs="Arial"/>
          <w:sz w:val="24"/>
          <w:szCs w:val="24"/>
        </w:rPr>
        <w:t>,</w:t>
      </w:r>
      <w:r w:rsidR="005D4C1D" w:rsidRPr="007629FB">
        <w:rPr>
          <w:rFonts w:ascii="Arial" w:hAnsi="Arial" w:cs="Arial"/>
          <w:sz w:val="24"/>
          <w:szCs w:val="24"/>
        </w:rPr>
        <w:t xml:space="preserve"> </w:t>
      </w:r>
      <w:r w:rsidRPr="007629FB">
        <w:rPr>
          <w:rFonts w:ascii="Arial" w:hAnsi="Arial" w:cs="Arial"/>
          <w:sz w:val="24"/>
          <w:szCs w:val="24"/>
        </w:rPr>
        <w:t xml:space="preserve">PWID </w:t>
      </w:r>
      <w:r w:rsidR="004A63C1">
        <w:rPr>
          <w:rFonts w:ascii="Arial" w:hAnsi="Arial" w:cs="Arial"/>
          <w:sz w:val="24"/>
          <w:szCs w:val="24"/>
        </w:rPr>
        <w:t xml:space="preserve">represented </w:t>
      </w:r>
      <w:r w:rsidRPr="007629FB">
        <w:rPr>
          <w:rFonts w:ascii="Arial" w:hAnsi="Arial" w:cs="Arial"/>
          <w:sz w:val="24"/>
          <w:szCs w:val="24"/>
        </w:rPr>
        <w:t>the following proportions: 5% in 1997–1999, 16% in 1999–2001 and 36% in 2002–</w:t>
      </w:r>
      <w:r>
        <w:rPr>
          <w:rFonts w:ascii="Arial" w:hAnsi="Arial" w:cs="Arial"/>
          <w:sz w:val="24"/>
          <w:szCs w:val="24"/>
        </w:rPr>
        <w:t>2004</w:t>
      </w:r>
      <w:r w:rsidRPr="007629FB">
        <w:rPr>
          <w:rFonts w:ascii="Arial" w:hAnsi="Arial" w:cs="Arial"/>
          <w:sz w:val="24"/>
          <w:szCs w:val="24"/>
        </w:rPr>
        <w:t>. In 2008–2010,</w:t>
      </w:r>
      <w:r w:rsidR="005D4C1D">
        <w:rPr>
          <w:rFonts w:ascii="Arial" w:hAnsi="Arial" w:cs="Arial"/>
          <w:sz w:val="24"/>
          <w:szCs w:val="24"/>
        </w:rPr>
        <w:t xml:space="preserve"> </w:t>
      </w:r>
      <w:r w:rsidRPr="007629FB">
        <w:rPr>
          <w:rFonts w:ascii="Arial" w:hAnsi="Arial" w:cs="Arial"/>
          <w:sz w:val="24"/>
          <w:szCs w:val="24"/>
        </w:rPr>
        <w:t xml:space="preserve">this proportion increased to 78%. </w:t>
      </w:r>
      <w:r w:rsidR="004A63C1">
        <w:rPr>
          <w:rFonts w:ascii="Arial" w:hAnsi="Arial" w:cs="Arial"/>
          <w:sz w:val="24"/>
          <w:szCs w:val="24"/>
        </w:rPr>
        <w:t>I</w:t>
      </w:r>
      <w:r w:rsidR="005D4C1D">
        <w:rPr>
          <w:rFonts w:ascii="Arial" w:hAnsi="Arial" w:cs="Arial"/>
          <w:sz w:val="24"/>
          <w:szCs w:val="24"/>
        </w:rPr>
        <w:t xml:space="preserve">n </w:t>
      </w:r>
      <w:r w:rsidR="004A63C1">
        <w:rPr>
          <w:rFonts w:ascii="Arial" w:hAnsi="Arial" w:cs="Arial"/>
          <w:sz w:val="24"/>
          <w:szCs w:val="24"/>
        </w:rPr>
        <w:t xml:space="preserve">a </w:t>
      </w:r>
      <w:r w:rsidR="005D4C1D">
        <w:rPr>
          <w:rFonts w:ascii="Arial" w:hAnsi="Arial" w:cs="Arial"/>
          <w:sz w:val="24"/>
          <w:szCs w:val="24"/>
        </w:rPr>
        <w:t>two-year period after introduction of multidisciplinary approach</w:t>
      </w:r>
      <w:r w:rsidR="00C74C71">
        <w:rPr>
          <w:rFonts w:ascii="Arial" w:hAnsi="Arial" w:cs="Arial"/>
          <w:sz w:val="24"/>
          <w:szCs w:val="24"/>
        </w:rPr>
        <w:t>,</w:t>
      </w:r>
      <w:r w:rsidR="005D4C1D">
        <w:rPr>
          <w:rFonts w:ascii="Arial" w:hAnsi="Arial" w:cs="Arial"/>
          <w:sz w:val="24"/>
          <w:szCs w:val="24"/>
        </w:rPr>
        <w:t xml:space="preserve"> the proportion of </w:t>
      </w:r>
      <w:r w:rsidRPr="007629FB">
        <w:rPr>
          <w:rFonts w:ascii="Arial" w:hAnsi="Arial" w:cs="Arial"/>
          <w:sz w:val="24"/>
          <w:szCs w:val="24"/>
        </w:rPr>
        <w:t xml:space="preserve">HCV-infected PWID at CPTDA </w:t>
      </w:r>
      <w:r w:rsidR="004A63C1">
        <w:rPr>
          <w:rFonts w:ascii="Arial" w:hAnsi="Arial" w:cs="Arial"/>
          <w:sz w:val="24"/>
          <w:szCs w:val="24"/>
        </w:rPr>
        <w:t xml:space="preserve">that received </w:t>
      </w:r>
      <w:r w:rsidR="00C74C71">
        <w:rPr>
          <w:rFonts w:ascii="Arial" w:hAnsi="Arial" w:cs="Arial"/>
          <w:sz w:val="24"/>
          <w:szCs w:val="24"/>
        </w:rPr>
        <w:t xml:space="preserve">HCV </w:t>
      </w:r>
      <w:r w:rsidR="004A63C1">
        <w:rPr>
          <w:rFonts w:ascii="Arial" w:hAnsi="Arial" w:cs="Arial"/>
          <w:sz w:val="24"/>
          <w:szCs w:val="24"/>
        </w:rPr>
        <w:t xml:space="preserve">treatment </w:t>
      </w:r>
      <w:r w:rsidR="00C74C71">
        <w:rPr>
          <w:rFonts w:ascii="Arial" w:hAnsi="Arial" w:cs="Arial"/>
          <w:sz w:val="24"/>
          <w:szCs w:val="24"/>
        </w:rPr>
        <w:t xml:space="preserve">had </w:t>
      </w:r>
      <w:r w:rsidR="005D4C1D">
        <w:rPr>
          <w:rFonts w:ascii="Arial" w:hAnsi="Arial" w:cs="Arial"/>
          <w:sz w:val="24"/>
          <w:szCs w:val="24"/>
        </w:rPr>
        <w:t>increased by 10%</w:t>
      </w:r>
      <w:r w:rsidRPr="007629FB">
        <w:rPr>
          <w:rFonts w:ascii="Arial" w:hAnsi="Arial" w:cs="Arial"/>
          <w:sz w:val="24"/>
          <w:szCs w:val="24"/>
        </w:rPr>
        <w:t xml:space="preserve">. </w:t>
      </w:r>
      <w:r w:rsidR="00C74C71">
        <w:rPr>
          <w:rFonts w:ascii="Arial" w:hAnsi="Arial" w:cs="Arial"/>
          <w:sz w:val="24"/>
          <w:szCs w:val="24"/>
        </w:rPr>
        <w:t>In the last monitoring period t</w:t>
      </w:r>
      <w:r w:rsidRPr="007629FB">
        <w:rPr>
          <w:rFonts w:ascii="Arial" w:hAnsi="Arial" w:cs="Arial"/>
          <w:sz w:val="24"/>
          <w:szCs w:val="24"/>
        </w:rPr>
        <w:t xml:space="preserve">he </w:t>
      </w:r>
      <w:r w:rsidR="005D4C1D">
        <w:rPr>
          <w:rFonts w:ascii="Arial" w:hAnsi="Arial" w:cs="Arial"/>
          <w:sz w:val="24"/>
          <w:szCs w:val="24"/>
        </w:rPr>
        <w:t xml:space="preserve">overall </w:t>
      </w:r>
      <w:r w:rsidRPr="007629FB">
        <w:rPr>
          <w:rFonts w:ascii="Arial" w:hAnsi="Arial" w:cs="Arial"/>
          <w:sz w:val="24"/>
          <w:szCs w:val="24"/>
        </w:rPr>
        <w:t xml:space="preserve">sustained </w:t>
      </w:r>
      <w:proofErr w:type="spellStart"/>
      <w:r w:rsidRPr="007629FB">
        <w:rPr>
          <w:rFonts w:ascii="Arial" w:hAnsi="Arial" w:cs="Arial"/>
          <w:sz w:val="24"/>
          <w:szCs w:val="24"/>
        </w:rPr>
        <w:t>virological</w:t>
      </w:r>
      <w:proofErr w:type="spellEnd"/>
      <w:r w:rsidRPr="007629FB">
        <w:rPr>
          <w:rFonts w:ascii="Arial" w:hAnsi="Arial" w:cs="Arial"/>
          <w:sz w:val="24"/>
          <w:szCs w:val="24"/>
        </w:rPr>
        <w:t xml:space="preserve"> response among PWID was 80%</w:t>
      </w:r>
      <w:r w:rsidR="00C74C71">
        <w:rPr>
          <w:rFonts w:ascii="Arial" w:hAnsi="Arial" w:cs="Arial"/>
          <w:sz w:val="24"/>
          <w:szCs w:val="24"/>
        </w:rPr>
        <w:t xml:space="preserve"> using </w:t>
      </w:r>
      <w:proofErr w:type="spellStart"/>
      <w:r w:rsidR="00C74C71">
        <w:rPr>
          <w:rFonts w:ascii="Arial" w:hAnsi="Arial" w:cs="Arial"/>
          <w:sz w:val="24"/>
          <w:szCs w:val="24"/>
        </w:rPr>
        <w:t>peginterferon</w:t>
      </w:r>
      <w:proofErr w:type="spellEnd"/>
      <w:r w:rsidR="00C74C71">
        <w:rPr>
          <w:rFonts w:ascii="Arial" w:hAnsi="Arial" w:cs="Arial"/>
          <w:sz w:val="24"/>
          <w:szCs w:val="24"/>
        </w:rPr>
        <w:t>/ribavirin combination</w:t>
      </w:r>
      <w:r>
        <w:rPr>
          <w:rFonts w:ascii="Arial" w:hAnsi="Arial" w:cs="Arial"/>
          <w:sz w:val="24"/>
          <w:szCs w:val="24"/>
        </w:rPr>
        <w:t>.</w:t>
      </w:r>
    </w:p>
    <w:p w:rsidR="00E13A7C" w:rsidRPr="007629FB" w:rsidRDefault="00E13A7C" w:rsidP="00E13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9FB" w:rsidRPr="007629FB" w:rsidRDefault="00C74C71" w:rsidP="00E13A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conclude</w:t>
      </w:r>
      <w:r w:rsidR="007629FB" w:rsidRPr="007629F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 Slovenia, </w:t>
      </w:r>
      <w:r w:rsidR="007629FB" w:rsidRPr="007629FB">
        <w:rPr>
          <w:rFonts w:ascii="Arial" w:hAnsi="Arial" w:cs="Arial"/>
          <w:sz w:val="24"/>
          <w:szCs w:val="24"/>
        </w:rPr>
        <w:t>the multidisciplinary healthcare network enables individual evaluation and management of HCV-infected PWID by both drug addiction therapists and viral hepatitis specialists in a convenient, experienced and effective manner. Since healthcare systems and settings vary greatly across Europe, each European country should try to develop</w:t>
      </w:r>
      <w:r w:rsidR="007629FB">
        <w:rPr>
          <w:rFonts w:ascii="Arial" w:hAnsi="Arial" w:cs="Arial"/>
          <w:sz w:val="24"/>
          <w:szCs w:val="24"/>
        </w:rPr>
        <w:t xml:space="preserve"> </w:t>
      </w:r>
      <w:r w:rsidR="007629FB" w:rsidRPr="007629FB">
        <w:rPr>
          <w:rFonts w:ascii="Arial" w:hAnsi="Arial" w:cs="Arial"/>
          <w:sz w:val="24"/>
          <w:szCs w:val="24"/>
        </w:rPr>
        <w:t xml:space="preserve">its own interdisciplinary model for approaching the </w:t>
      </w:r>
      <w:proofErr w:type="gramStart"/>
      <w:r w:rsidR="007629FB" w:rsidRPr="007629FB">
        <w:rPr>
          <w:rFonts w:ascii="Arial" w:hAnsi="Arial" w:cs="Arial"/>
          <w:sz w:val="24"/>
          <w:szCs w:val="24"/>
        </w:rPr>
        <w:t>treatment</w:t>
      </w:r>
      <w:proofErr w:type="gramEnd"/>
      <w:r w:rsidR="007629FB" w:rsidRPr="007629FB">
        <w:rPr>
          <w:rFonts w:ascii="Arial" w:hAnsi="Arial" w:cs="Arial"/>
          <w:sz w:val="24"/>
          <w:szCs w:val="24"/>
        </w:rPr>
        <w:t xml:space="preserve"> of HCV in PWID.</w:t>
      </w:r>
    </w:p>
    <w:p w:rsidR="007629FB" w:rsidRDefault="007629FB" w:rsidP="00E13A7C">
      <w:pPr>
        <w:spacing w:after="0" w:line="240" w:lineRule="auto"/>
        <w:rPr>
          <w:rFonts w:cs="Times New Roman"/>
        </w:rPr>
      </w:pPr>
    </w:p>
    <w:p w:rsidR="00C45752" w:rsidRPr="00E13A7C" w:rsidRDefault="00C45752" w:rsidP="00E1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6959">
        <w:rPr>
          <w:rFonts w:ascii="Arial" w:hAnsi="Arial" w:cs="Arial"/>
          <w:b/>
          <w:color w:val="000000"/>
          <w:sz w:val="24"/>
          <w:szCs w:val="24"/>
        </w:rPr>
        <w:t>Disclosure of Interest Statement:</w:t>
      </w:r>
      <w:r w:rsidR="00E13A7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16959">
        <w:rPr>
          <w:rFonts w:ascii="Arial" w:hAnsi="Arial" w:cs="Arial"/>
          <w:bCs/>
          <w:sz w:val="24"/>
          <w:szCs w:val="24"/>
        </w:rPr>
        <w:t xml:space="preserve">M. </w:t>
      </w:r>
      <w:proofErr w:type="spellStart"/>
      <w:r w:rsidRPr="00216959">
        <w:rPr>
          <w:rFonts w:ascii="Arial" w:hAnsi="Arial" w:cs="Arial"/>
          <w:bCs/>
          <w:sz w:val="24"/>
          <w:szCs w:val="24"/>
        </w:rPr>
        <w:t>Matičič</w:t>
      </w:r>
      <w:proofErr w:type="spellEnd"/>
      <w:r w:rsidRPr="00216959">
        <w:rPr>
          <w:rFonts w:ascii="Arial" w:hAnsi="Arial" w:cs="Arial"/>
          <w:bCs/>
          <w:sz w:val="24"/>
          <w:szCs w:val="24"/>
        </w:rPr>
        <w:t xml:space="preserve"> and A. </w:t>
      </w:r>
      <w:proofErr w:type="spellStart"/>
      <w:r w:rsidRPr="00216959">
        <w:rPr>
          <w:rFonts w:ascii="Arial" w:hAnsi="Arial" w:cs="Arial"/>
          <w:bCs/>
          <w:sz w:val="24"/>
          <w:szCs w:val="24"/>
        </w:rPr>
        <w:t>Kastelic</w:t>
      </w:r>
      <w:proofErr w:type="spellEnd"/>
      <w:r w:rsidRPr="00216959">
        <w:rPr>
          <w:rFonts w:ascii="Arial" w:hAnsi="Arial" w:cs="Arial"/>
          <w:bCs/>
          <w:sz w:val="24"/>
          <w:szCs w:val="24"/>
        </w:rPr>
        <w:t xml:space="preserve"> have no conflict of interest. They are clinicians, M. </w:t>
      </w:r>
      <w:proofErr w:type="spellStart"/>
      <w:r w:rsidRPr="00216959">
        <w:rPr>
          <w:rFonts w:ascii="Arial" w:hAnsi="Arial" w:cs="Arial"/>
          <w:bCs/>
          <w:sz w:val="24"/>
          <w:szCs w:val="24"/>
        </w:rPr>
        <w:t>Matičič</w:t>
      </w:r>
      <w:proofErr w:type="spellEnd"/>
      <w:r w:rsidRPr="00216959">
        <w:rPr>
          <w:rFonts w:ascii="Arial" w:hAnsi="Arial" w:cs="Arial"/>
          <w:bCs/>
          <w:sz w:val="24"/>
          <w:szCs w:val="24"/>
        </w:rPr>
        <w:t xml:space="preserve"> at the University Medical </w:t>
      </w:r>
      <w:proofErr w:type="spellStart"/>
      <w:r w:rsidRPr="00216959">
        <w:rPr>
          <w:rFonts w:ascii="Arial" w:hAnsi="Arial" w:cs="Arial"/>
          <w:bCs/>
          <w:sz w:val="24"/>
          <w:szCs w:val="24"/>
        </w:rPr>
        <w:t>Center</w:t>
      </w:r>
      <w:proofErr w:type="spellEnd"/>
      <w:r w:rsidRPr="00216959">
        <w:rPr>
          <w:rFonts w:ascii="Arial" w:hAnsi="Arial" w:cs="Arial"/>
          <w:bCs/>
          <w:sz w:val="24"/>
          <w:szCs w:val="24"/>
        </w:rPr>
        <w:t xml:space="preserve"> Ljubljana and A. </w:t>
      </w:r>
      <w:proofErr w:type="spellStart"/>
      <w:r w:rsidRPr="00216959">
        <w:rPr>
          <w:rFonts w:ascii="Arial" w:hAnsi="Arial" w:cs="Arial"/>
          <w:bCs/>
          <w:sz w:val="24"/>
          <w:szCs w:val="24"/>
        </w:rPr>
        <w:t>Kastelic</w:t>
      </w:r>
      <w:proofErr w:type="spellEnd"/>
      <w:r w:rsidRPr="00216959">
        <w:rPr>
          <w:rFonts w:ascii="Arial" w:hAnsi="Arial" w:cs="Arial"/>
          <w:bCs/>
          <w:sz w:val="24"/>
          <w:szCs w:val="24"/>
        </w:rPr>
        <w:t xml:space="preserve"> </w:t>
      </w:r>
      <w:r w:rsidR="004F32B2" w:rsidRPr="00216959">
        <w:rPr>
          <w:rFonts w:ascii="Arial" w:hAnsi="Arial" w:cs="Arial"/>
          <w:bCs/>
          <w:sz w:val="24"/>
          <w:szCs w:val="24"/>
        </w:rPr>
        <w:t xml:space="preserve">at the </w:t>
      </w:r>
      <w:r w:rsidR="004F32B2" w:rsidRPr="00216959">
        <w:rPr>
          <w:rFonts w:ascii="Arial" w:hAnsi="Arial" w:cs="Arial"/>
          <w:sz w:val="24"/>
          <w:szCs w:val="24"/>
        </w:rPr>
        <w:t xml:space="preserve">Coordination of </w:t>
      </w:r>
      <w:proofErr w:type="spellStart"/>
      <w:r w:rsidR="004F32B2" w:rsidRPr="00216959">
        <w:rPr>
          <w:rFonts w:ascii="Arial" w:hAnsi="Arial" w:cs="Arial"/>
          <w:sz w:val="24"/>
          <w:szCs w:val="24"/>
        </w:rPr>
        <w:t>Centers</w:t>
      </w:r>
      <w:proofErr w:type="spellEnd"/>
      <w:r w:rsidR="004F32B2" w:rsidRPr="00216959">
        <w:rPr>
          <w:rFonts w:ascii="Arial" w:hAnsi="Arial" w:cs="Arial"/>
          <w:sz w:val="24"/>
          <w:szCs w:val="24"/>
        </w:rPr>
        <w:t xml:space="preserve"> for Prevention and Treatment of Illegal Drug Addiction,</w:t>
      </w:r>
      <w:r w:rsidR="004F32B2" w:rsidRPr="0021695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16959">
        <w:rPr>
          <w:rFonts w:ascii="Arial" w:hAnsi="Arial" w:cs="Arial"/>
          <w:bCs/>
          <w:sz w:val="24"/>
          <w:szCs w:val="24"/>
        </w:rPr>
        <w:t xml:space="preserve">that </w:t>
      </w:r>
      <w:r w:rsidR="004F32B2" w:rsidRPr="00216959">
        <w:rPr>
          <w:rFonts w:ascii="Arial" w:hAnsi="Arial" w:cs="Arial"/>
          <w:bCs/>
          <w:sz w:val="24"/>
          <w:szCs w:val="24"/>
        </w:rPr>
        <w:t xml:space="preserve">are both </w:t>
      </w:r>
      <w:r w:rsidRPr="00216959">
        <w:rPr>
          <w:rFonts w:ascii="Arial" w:hAnsi="Arial" w:cs="Arial"/>
          <w:bCs/>
          <w:sz w:val="24"/>
          <w:szCs w:val="24"/>
        </w:rPr>
        <w:t>public health institution</w:t>
      </w:r>
      <w:r w:rsidR="004F32B2" w:rsidRPr="00216959">
        <w:rPr>
          <w:rFonts w:ascii="Arial" w:hAnsi="Arial" w:cs="Arial"/>
          <w:bCs/>
          <w:sz w:val="24"/>
          <w:szCs w:val="24"/>
        </w:rPr>
        <w:t>s</w:t>
      </w:r>
      <w:r w:rsidRPr="00216959">
        <w:rPr>
          <w:rFonts w:ascii="Arial" w:hAnsi="Arial" w:cs="Arial"/>
          <w:bCs/>
          <w:sz w:val="24"/>
          <w:szCs w:val="24"/>
        </w:rPr>
        <w:t xml:space="preserve"> and re</w:t>
      </w:r>
      <w:r w:rsidR="00331AEC">
        <w:rPr>
          <w:rFonts w:ascii="Arial" w:hAnsi="Arial" w:cs="Arial"/>
          <w:bCs/>
          <w:sz w:val="24"/>
          <w:szCs w:val="24"/>
        </w:rPr>
        <w:t>ceived no grants regarding this</w:t>
      </w:r>
      <w:r w:rsidRPr="00216959">
        <w:rPr>
          <w:rFonts w:ascii="Arial" w:hAnsi="Arial" w:cs="Arial"/>
          <w:bCs/>
          <w:sz w:val="24"/>
          <w:szCs w:val="24"/>
        </w:rPr>
        <w:t xml:space="preserve"> </w:t>
      </w:r>
      <w:r w:rsidR="004F32B2" w:rsidRPr="00216959">
        <w:rPr>
          <w:rFonts w:ascii="Arial" w:hAnsi="Arial" w:cs="Arial"/>
          <w:bCs/>
          <w:sz w:val="24"/>
          <w:szCs w:val="24"/>
        </w:rPr>
        <w:t>presentation</w:t>
      </w:r>
      <w:r w:rsidRPr="00216959">
        <w:rPr>
          <w:rFonts w:ascii="Arial" w:hAnsi="Arial" w:cs="Arial"/>
          <w:bCs/>
          <w:sz w:val="24"/>
          <w:szCs w:val="24"/>
        </w:rPr>
        <w:t>.</w:t>
      </w:r>
    </w:p>
    <w:sectPr w:rsidR="00C45752" w:rsidRPr="00E13A7C" w:rsidSect="0014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687"/>
    <w:rsid w:val="00145F81"/>
    <w:rsid w:val="00177DDC"/>
    <w:rsid w:val="00216959"/>
    <w:rsid w:val="00331AEC"/>
    <w:rsid w:val="004A63C1"/>
    <w:rsid w:val="004F32B2"/>
    <w:rsid w:val="005C2584"/>
    <w:rsid w:val="005D4C1D"/>
    <w:rsid w:val="007629FB"/>
    <w:rsid w:val="00935687"/>
    <w:rsid w:val="00C45752"/>
    <w:rsid w:val="00C74C71"/>
    <w:rsid w:val="00DA60A8"/>
    <w:rsid w:val="00E13A7C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8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2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9FB"/>
    <w:pPr>
      <w:spacing w:after="20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9F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FB"/>
    <w:rPr>
      <w:rFonts w:ascii="Tahoma" w:hAnsi="Tahoma" w:cs="Tahoma"/>
      <w:sz w:val="16"/>
      <w:szCs w:val="16"/>
      <w:lang w:val="en-GB"/>
    </w:rPr>
  </w:style>
  <w:style w:type="character" w:customStyle="1" w:styleId="bodytext">
    <w:name w:val="bodytext"/>
    <w:basedOn w:val="DefaultParagraphFont"/>
    <w:uiPriority w:val="99"/>
    <w:rsid w:val="00C457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MojcaM</dc:creator>
  <cp:lastModifiedBy>Rini Das</cp:lastModifiedBy>
  <cp:revision>7</cp:revision>
  <dcterms:created xsi:type="dcterms:W3CDTF">2015-05-30T20:50:00Z</dcterms:created>
  <dcterms:modified xsi:type="dcterms:W3CDTF">2015-06-17T01:19:00Z</dcterms:modified>
</cp:coreProperties>
</file>